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4DB" w:rsidRPr="009A43D5" w:rsidRDefault="005514DB" w:rsidP="00211F16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Na temelju članka 10. Zakona o zaštiti od požara (Narodne novine br. 92/10.</w:t>
      </w:r>
      <w:r w:rsidR="00AA52CE" w:rsidRPr="009A43D5">
        <w:rPr>
          <w:rFonts w:ascii="Arial" w:hAnsi="Arial" w:cs="Arial"/>
        </w:rPr>
        <w:t>,114/2022.</w:t>
      </w:r>
      <w:r w:rsidRPr="009A43D5">
        <w:rPr>
          <w:rFonts w:ascii="Arial" w:hAnsi="Arial" w:cs="Arial"/>
        </w:rPr>
        <w:t>)</w:t>
      </w:r>
      <w:r w:rsidR="00AA52CE" w:rsidRPr="009A43D5">
        <w:rPr>
          <w:rFonts w:ascii="Arial" w:hAnsi="Arial" w:cs="Arial"/>
        </w:rPr>
        <w:t>,</w:t>
      </w:r>
      <w:r w:rsidRPr="009A43D5">
        <w:rPr>
          <w:rFonts w:ascii="Arial" w:hAnsi="Arial" w:cs="Arial"/>
        </w:rPr>
        <w:t xml:space="preserve"> a u svezi s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člankom 3. Pravilnika o sadržaju općeg akta iz područja zaštite od požara (NN br. 116/11) i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 xml:space="preserve">članka </w:t>
      </w:r>
      <w:r w:rsidR="00C85282" w:rsidRPr="009A43D5">
        <w:rPr>
          <w:rFonts w:ascii="Arial" w:hAnsi="Arial" w:cs="Arial"/>
        </w:rPr>
        <w:t>6</w:t>
      </w:r>
      <w:r w:rsidR="003F134D" w:rsidRPr="009A43D5">
        <w:rPr>
          <w:rFonts w:ascii="Arial" w:hAnsi="Arial" w:cs="Arial"/>
        </w:rPr>
        <w:t>0</w:t>
      </w:r>
      <w:r w:rsidRPr="009A43D5">
        <w:rPr>
          <w:rFonts w:ascii="Arial" w:hAnsi="Arial" w:cs="Arial"/>
        </w:rPr>
        <w:t>. Statuta</w:t>
      </w:r>
      <w:r w:rsidR="00C85282" w:rsidRPr="009A43D5">
        <w:rPr>
          <w:rFonts w:ascii="Arial" w:hAnsi="Arial" w:cs="Arial"/>
        </w:rPr>
        <w:t xml:space="preserve"> </w:t>
      </w:r>
      <w:r w:rsidR="009A43D5">
        <w:rPr>
          <w:rFonts w:ascii="Arial" w:hAnsi="Arial" w:cs="Arial"/>
          <w:b/>
        </w:rPr>
        <w:t xml:space="preserve">Osnovne škole ''Vitomir </w:t>
      </w:r>
      <w:proofErr w:type="spellStart"/>
      <w:r w:rsidR="009A43D5">
        <w:rPr>
          <w:rFonts w:ascii="Arial" w:hAnsi="Arial" w:cs="Arial"/>
          <w:b/>
        </w:rPr>
        <w:t>Širola-Pajo</w:t>
      </w:r>
      <w:proofErr w:type="spellEnd"/>
      <w:r w:rsidR="009A43D5">
        <w:rPr>
          <w:rFonts w:ascii="Arial" w:hAnsi="Arial" w:cs="Arial"/>
          <w:b/>
        </w:rPr>
        <w:t xml:space="preserve">'' </w:t>
      </w:r>
      <w:proofErr w:type="spellStart"/>
      <w:r w:rsidR="009A43D5">
        <w:rPr>
          <w:rFonts w:ascii="Arial" w:hAnsi="Arial" w:cs="Arial"/>
          <w:b/>
        </w:rPr>
        <w:t>Nedešćina</w:t>
      </w:r>
      <w:proofErr w:type="spellEnd"/>
      <w:r w:rsidR="003F134D" w:rsidRPr="009A43D5">
        <w:rPr>
          <w:rFonts w:ascii="Arial" w:hAnsi="Arial" w:cs="Arial"/>
        </w:rPr>
        <w:t xml:space="preserve">, </w:t>
      </w:r>
      <w:r w:rsidR="00C85282" w:rsidRPr="009A43D5">
        <w:rPr>
          <w:rFonts w:ascii="Arial" w:hAnsi="Arial" w:cs="Arial"/>
        </w:rPr>
        <w:t xml:space="preserve">Školski odbor </w:t>
      </w:r>
      <w:r w:rsidR="009A43D5">
        <w:rPr>
          <w:rFonts w:ascii="Arial" w:hAnsi="Arial" w:cs="Arial"/>
        </w:rPr>
        <w:t xml:space="preserve">na </w:t>
      </w:r>
      <w:r w:rsidRPr="009A43D5">
        <w:rPr>
          <w:rFonts w:ascii="Arial" w:hAnsi="Arial" w:cs="Arial"/>
        </w:rPr>
        <w:t>sjednici održanoj</w:t>
      </w:r>
      <w:r w:rsidR="006E7DEF" w:rsidRPr="009A43D5">
        <w:rPr>
          <w:rFonts w:ascii="Arial" w:hAnsi="Arial" w:cs="Arial"/>
        </w:rPr>
        <w:t xml:space="preserve"> </w:t>
      </w:r>
      <w:r w:rsidR="003F134D" w:rsidRPr="009A43D5">
        <w:rPr>
          <w:rFonts w:ascii="Arial" w:hAnsi="Arial" w:cs="Arial"/>
        </w:rPr>
        <w:t xml:space="preserve">dana </w:t>
      </w:r>
      <w:r w:rsidR="008B06DD" w:rsidRPr="005F20BC">
        <w:rPr>
          <w:rFonts w:ascii="Arial" w:hAnsi="Arial" w:cs="Arial"/>
        </w:rPr>
        <w:t>10</w:t>
      </w:r>
      <w:r w:rsidR="00505AB3" w:rsidRPr="005F20BC">
        <w:rPr>
          <w:rFonts w:ascii="Arial" w:hAnsi="Arial" w:cs="Arial"/>
        </w:rPr>
        <w:t>.</w:t>
      </w:r>
      <w:r w:rsidR="00211F16" w:rsidRPr="005F20BC">
        <w:rPr>
          <w:rFonts w:ascii="Arial" w:hAnsi="Arial" w:cs="Arial"/>
        </w:rPr>
        <w:t>07.</w:t>
      </w:r>
      <w:r w:rsidR="00C85282" w:rsidRPr="005F20BC">
        <w:rPr>
          <w:rFonts w:ascii="Arial" w:hAnsi="Arial" w:cs="Arial"/>
        </w:rPr>
        <w:t>202</w:t>
      </w:r>
      <w:r w:rsidR="003F134D" w:rsidRPr="005F20BC">
        <w:rPr>
          <w:rFonts w:ascii="Arial" w:hAnsi="Arial" w:cs="Arial"/>
        </w:rPr>
        <w:t>3</w:t>
      </w:r>
      <w:r w:rsidR="00C85282" w:rsidRPr="005F20BC">
        <w:rPr>
          <w:rFonts w:ascii="Arial" w:hAnsi="Arial" w:cs="Arial"/>
        </w:rPr>
        <w:t>.</w:t>
      </w:r>
      <w:r w:rsidRPr="005F20BC">
        <w:rPr>
          <w:rFonts w:ascii="Arial" w:hAnsi="Arial" w:cs="Arial"/>
        </w:rPr>
        <w:t xml:space="preserve"> </w:t>
      </w:r>
      <w:r w:rsidR="003F134D" w:rsidRPr="009A43D5">
        <w:rPr>
          <w:rFonts w:ascii="Arial" w:hAnsi="Arial" w:cs="Arial"/>
        </w:rPr>
        <w:t xml:space="preserve">godine </w:t>
      </w:r>
      <w:r w:rsidRPr="009A43D5">
        <w:rPr>
          <w:rFonts w:ascii="Arial" w:hAnsi="Arial" w:cs="Arial"/>
        </w:rPr>
        <w:t>donio je</w:t>
      </w:r>
    </w:p>
    <w:p w:rsidR="00737159" w:rsidRPr="009A43D5" w:rsidRDefault="00737159" w:rsidP="00211F16">
      <w:pPr>
        <w:jc w:val="both"/>
        <w:rPr>
          <w:rFonts w:ascii="Arial" w:hAnsi="Arial" w:cs="Arial"/>
          <w:b/>
        </w:rPr>
      </w:pPr>
    </w:p>
    <w:p w:rsidR="00737159" w:rsidRPr="009A43D5" w:rsidRDefault="005514DB" w:rsidP="007371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A43D5">
        <w:rPr>
          <w:rFonts w:ascii="Arial" w:hAnsi="Arial" w:cs="Arial"/>
          <w:b/>
          <w:sz w:val="24"/>
          <w:szCs w:val="24"/>
        </w:rPr>
        <w:t>PRAVILNIK</w:t>
      </w:r>
    </w:p>
    <w:p w:rsidR="009A43D5" w:rsidRDefault="005514DB" w:rsidP="009A43D5">
      <w:pPr>
        <w:jc w:val="center"/>
        <w:rPr>
          <w:rFonts w:ascii="Arial" w:hAnsi="Arial" w:cs="Arial"/>
          <w:b/>
          <w:sz w:val="24"/>
          <w:szCs w:val="24"/>
        </w:rPr>
      </w:pPr>
      <w:r w:rsidRPr="009A43D5">
        <w:rPr>
          <w:rFonts w:ascii="Arial" w:hAnsi="Arial" w:cs="Arial"/>
          <w:b/>
          <w:sz w:val="24"/>
          <w:szCs w:val="24"/>
        </w:rPr>
        <w:t xml:space="preserve"> O ZAŠTITI OD POŽARA</w:t>
      </w:r>
    </w:p>
    <w:p w:rsidR="009A43D5" w:rsidRPr="009A43D5" w:rsidRDefault="009A43D5" w:rsidP="009A43D5">
      <w:pPr>
        <w:jc w:val="center"/>
        <w:rPr>
          <w:rFonts w:ascii="Arial" w:hAnsi="Arial" w:cs="Arial"/>
          <w:b/>
          <w:sz w:val="24"/>
          <w:szCs w:val="24"/>
        </w:rPr>
      </w:pPr>
    </w:p>
    <w:p w:rsidR="005514DB" w:rsidRPr="009A43D5" w:rsidRDefault="005514DB" w:rsidP="005514DB">
      <w:pPr>
        <w:rPr>
          <w:rFonts w:ascii="Arial" w:hAnsi="Arial" w:cs="Arial"/>
          <w:b/>
        </w:rPr>
      </w:pPr>
      <w:r w:rsidRPr="009A43D5">
        <w:rPr>
          <w:rFonts w:ascii="Arial" w:hAnsi="Arial" w:cs="Arial"/>
          <w:b/>
        </w:rPr>
        <w:t>I. TEMELJNE ODREDBE</w:t>
      </w:r>
    </w:p>
    <w:p w:rsidR="005514DB" w:rsidRPr="009A43D5" w:rsidRDefault="005514DB" w:rsidP="00C85282">
      <w:pPr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1.</w:t>
      </w:r>
    </w:p>
    <w:p w:rsidR="005514DB" w:rsidRPr="009A43D5" w:rsidRDefault="005514DB" w:rsidP="009A43D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Ovim Pravilnikom o zaštiti od požara (u daljnjem tekstu: Pravilnik) uređuju se pitanja</w:t>
      </w:r>
      <w:r w:rsidR="00D62667" w:rsidRPr="009A43D5">
        <w:rPr>
          <w:rFonts w:ascii="Arial" w:hAnsi="Arial" w:cs="Arial"/>
        </w:rPr>
        <w:t xml:space="preserve">  </w:t>
      </w:r>
      <w:r w:rsidRPr="009A43D5">
        <w:rPr>
          <w:rFonts w:ascii="Arial" w:hAnsi="Arial" w:cs="Arial"/>
        </w:rPr>
        <w:t>od značaja za sprečavanje nastanka i širenja požara na građevin</w:t>
      </w:r>
      <w:r w:rsidR="00D62667" w:rsidRPr="009A43D5">
        <w:rPr>
          <w:rFonts w:ascii="Arial" w:hAnsi="Arial" w:cs="Arial"/>
        </w:rPr>
        <w:t>i</w:t>
      </w:r>
      <w:r w:rsidRPr="009A43D5">
        <w:rPr>
          <w:rFonts w:ascii="Arial" w:hAnsi="Arial" w:cs="Arial"/>
        </w:rPr>
        <w:t xml:space="preserve"> i vanjskom prostoru</w:t>
      </w:r>
      <w:r w:rsidR="00D62667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koji su u korištenju</w:t>
      </w:r>
      <w:r w:rsidR="00D62667" w:rsidRPr="009A43D5">
        <w:rPr>
          <w:rFonts w:ascii="Arial" w:hAnsi="Arial" w:cs="Arial"/>
        </w:rPr>
        <w:t xml:space="preserve"> </w:t>
      </w:r>
      <w:r w:rsidR="00211F16" w:rsidRPr="009A43D5">
        <w:rPr>
          <w:rFonts w:ascii="Arial" w:hAnsi="Arial" w:cs="Arial"/>
        </w:rPr>
        <w:t>OŠ „</w:t>
      </w:r>
      <w:r w:rsidR="009A43D5">
        <w:rPr>
          <w:rFonts w:ascii="Arial" w:hAnsi="Arial" w:cs="Arial"/>
        </w:rPr>
        <w:t xml:space="preserve">Vitomir </w:t>
      </w:r>
      <w:proofErr w:type="spellStart"/>
      <w:r w:rsidR="009A43D5">
        <w:rPr>
          <w:rFonts w:ascii="Arial" w:hAnsi="Arial" w:cs="Arial"/>
        </w:rPr>
        <w:t>Širola-Pajo</w:t>
      </w:r>
      <w:proofErr w:type="spellEnd"/>
      <w:r w:rsidR="009A43D5">
        <w:rPr>
          <w:rFonts w:ascii="Arial" w:hAnsi="Arial" w:cs="Arial"/>
        </w:rPr>
        <w:t xml:space="preserve">'' </w:t>
      </w:r>
      <w:proofErr w:type="spellStart"/>
      <w:r w:rsidR="009A43D5">
        <w:rPr>
          <w:rFonts w:ascii="Arial" w:hAnsi="Arial" w:cs="Arial"/>
        </w:rPr>
        <w:t>Nedešćina</w:t>
      </w:r>
      <w:proofErr w:type="spellEnd"/>
      <w:r w:rsidR="00211F16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(u daljem tekstu: Škola).</w:t>
      </w:r>
    </w:p>
    <w:p w:rsidR="005514DB" w:rsidRPr="009A43D5" w:rsidRDefault="005514DB" w:rsidP="009A43D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Pravilnikom se uređuju:</w:t>
      </w:r>
    </w:p>
    <w:p w:rsidR="005514DB" w:rsidRPr="009A43D5" w:rsidRDefault="005514DB" w:rsidP="009A43D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osnovne mjere kojima se otklanjaju odnosno smanjuju opasnosti od nastajanja</w:t>
      </w:r>
      <w:r w:rsid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požara;</w:t>
      </w:r>
    </w:p>
    <w:p w:rsidR="005514DB" w:rsidRPr="009A43D5" w:rsidRDefault="005514DB" w:rsidP="009A43D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način obavljanja unutarnje kontrole</w:t>
      </w:r>
      <w:r w:rsidR="00A662F1" w:rsidRPr="009A43D5">
        <w:rPr>
          <w:rFonts w:ascii="Arial" w:hAnsi="Arial" w:cs="Arial"/>
        </w:rPr>
        <w:t xml:space="preserve"> u svezi </w:t>
      </w:r>
      <w:r w:rsidRPr="009A43D5">
        <w:rPr>
          <w:rFonts w:ascii="Arial" w:hAnsi="Arial" w:cs="Arial"/>
        </w:rPr>
        <w:t xml:space="preserve"> provedbe mjera zaštite od požara, te</w:t>
      </w:r>
      <w:r w:rsid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ovlaštenja i dužnosti radnika koji obavlja tu kontrolu;</w:t>
      </w:r>
    </w:p>
    <w:p w:rsidR="005514DB" w:rsidRPr="009A43D5" w:rsidRDefault="005514DB" w:rsidP="009A43D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upoznavanje radnika s opasnostima od požara, te osposobljavanje radnika za</w:t>
      </w:r>
      <w:r w:rsid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provedbu preventivnih mjera zaštite od požara i rukovanja opremom i sredstvima za</w:t>
      </w:r>
      <w:r w:rsid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gašenje požara</w:t>
      </w:r>
    </w:p>
    <w:p w:rsidR="005514DB" w:rsidRPr="009A43D5" w:rsidRDefault="005514DB" w:rsidP="009A43D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radnici zaduženi za održavanje u ispravnom stanju opreme i sredstava za dojavu i</w:t>
      </w:r>
      <w:r w:rsid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gašenje požara;</w:t>
      </w:r>
    </w:p>
    <w:p w:rsidR="005514DB" w:rsidRPr="009A43D5" w:rsidRDefault="005514DB" w:rsidP="009A43D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obveze u provedbi mjera zaštite od požara i odgovornosti zbog nepridržavanja</w:t>
      </w:r>
      <w:r w:rsid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propisanih ili naređenih mjera zaštite od požara;</w:t>
      </w:r>
    </w:p>
    <w:p w:rsidR="005514DB" w:rsidRPr="009A43D5" w:rsidRDefault="005514DB" w:rsidP="009A43D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preventivno postupanje, obavješćivanje i gašenje početnih požara</w:t>
      </w:r>
    </w:p>
    <w:p w:rsidR="005514DB" w:rsidRPr="009A43D5" w:rsidRDefault="005514DB" w:rsidP="009A43D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prijelazne i završne odredbe.</w:t>
      </w:r>
    </w:p>
    <w:p w:rsidR="005514DB" w:rsidRPr="009A43D5" w:rsidRDefault="005514DB" w:rsidP="009A43D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(3) Izrazi koji se u ovom Pravilniku koriste za osobe u muškom rodu su neutralni i odnose</w:t>
      </w:r>
      <w:r w:rsid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se na muške i ženske osobe.</w:t>
      </w:r>
    </w:p>
    <w:p w:rsidR="005514DB" w:rsidRPr="009A43D5" w:rsidRDefault="005514DB" w:rsidP="00C85282">
      <w:pPr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2.</w:t>
      </w:r>
    </w:p>
    <w:p w:rsidR="005514DB" w:rsidRDefault="005514DB" w:rsidP="00737159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Zaštita od požara unutar građevina i na vanjskom prostoru Škole obuhvaća skup mjera i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radnji, normativne, organizacijske, tehničke i druge naravi, utvrđenih zakonom,podzakonskim aktima, odlukama tijela jedinica lokalne uprave i samouprave i ovim</w:t>
      </w:r>
      <w:r w:rsidR="007B61BD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Pravilnikom, kojima se postiže potreban stupanj zaštite od požara.</w:t>
      </w:r>
    </w:p>
    <w:p w:rsidR="009A43D5" w:rsidRPr="009A43D5" w:rsidRDefault="009A43D5" w:rsidP="00737159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737159">
      <w:pPr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3.</w:t>
      </w:r>
    </w:p>
    <w:p w:rsidR="005514DB" w:rsidRPr="009A43D5" w:rsidRDefault="005514DB" w:rsidP="00737159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Provedba mjera zaštite od požara obveza je svih radnika, kao i osoba koje po bilo kojoj</w:t>
      </w:r>
      <w:r w:rsidR="000D3C6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osnovi stalno ili povremeno borave u građevinama, odnosno na otvorenim prostorima koji</w:t>
      </w:r>
      <w:r w:rsidR="000D3C6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su u korištenju Škole.</w:t>
      </w:r>
    </w:p>
    <w:p w:rsidR="0026028F" w:rsidRPr="009A43D5" w:rsidRDefault="0026028F" w:rsidP="0026028F">
      <w:pPr>
        <w:spacing w:after="0"/>
        <w:rPr>
          <w:rFonts w:ascii="Arial" w:hAnsi="Arial" w:cs="Arial"/>
        </w:rPr>
      </w:pPr>
    </w:p>
    <w:p w:rsidR="0026028F" w:rsidRPr="009A43D5" w:rsidRDefault="0026028F" w:rsidP="0026028F">
      <w:pPr>
        <w:spacing w:after="0"/>
        <w:rPr>
          <w:rFonts w:ascii="Arial" w:hAnsi="Arial" w:cs="Arial"/>
        </w:rPr>
      </w:pPr>
    </w:p>
    <w:p w:rsidR="0026028F" w:rsidRPr="009A43D5" w:rsidRDefault="0026028F" w:rsidP="0026028F">
      <w:pPr>
        <w:spacing w:after="0"/>
        <w:rPr>
          <w:rFonts w:ascii="Arial" w:hAnsi="Arial" w:cs="Arial"/>
        </w:rPr>
      </w:pPr>
    </w:p>
    <w:p w:rsidR="0026028F" w:rsidRPr="009A43D5" w:rsidRDefault="0026028F" w:rsidP="0026028F">
      <w:pPr>
        <w:spacing w:after="0"/>
        <w:rPr>
          <w:rFonts w:ascii="Arial" w:hAnsi="Arial" w:cs="Arial"/>
        </w:rPr>
      </w:pPr>
    </w:p>
    <w:p w:rsidR="0026028F" w:rsidRPr="009A43D5" w:rsidRDefault="0026028F" w:rsidP="0026028F">
      <w:pPr>
        <w:spacing w:after="0"/>
        <w:rPr>
          <w:rFonts w:ascii="Arial" w:hAnsi="Arial" w:cs="Arial"/>
        </w:rPr>
      </w:pPr>
    </w:p>
    <w:p w:rsidR="0026028F" w:rsidRPr="009A43D5" w:rsidRDefault="0026028F" w:rsidP="0026028F">
      <w:pPr>
        <w:spacing w:after="0"/>
        <w:rPr>
          <w:rFonts w:ascii="Arial" w:hAnsi="Arial" w:cs="Arial"/>
        </w:rPr>
      </w:pPr>
    </w:p>
    <w:p w:rsidR="005514DB" w:rsidRPr="009A43D5" w:rsidRDefault="005514DB" w:rsidP="0026028F">
      <w:pPr>
        <w:spacing w:after="0"/>
        <w:rPr>
          <w:rFonts w:ascii="Arial" w:hAnsi="Arial" w:cs="Arial"/>
          <w:b/>
        </w:rPr>
      </w:pPr>
      <w:r w:rsidRPr="009A43D5">
        <w:rPr>
          <w:rFonts w:ascii="Arial" w:hAnsi="Arial" w:cs="Arial"/>
          <w:b/>
        </w:rPr>
        <w:lastRenderedPageBreak/>
        <w:t>II. OSNOVNE MJERE KOJIMA SE OTKLANJA ILI SMANJUJE</w:t>
      </w:r>
      <w:r w:rsidR="009850D6" w:rsidRPr="009A43D5">
        <w:rPr>
          <w:rFonts w:ascii="Arial" w:hAnsi="Arial" w:cs="Arial"/>
          <w:b/>
        </w:rPr>
        <w:t xml:space="preserve"> </w:t>
      </w:r>
      <w:r w:rsidRPr="009A43D5">
        <w:rPr>
          <w:rFonts w:ascii="Arial" w:hAnsi="Arial" w:cs="Arial"/>
          <w:b/>
        </w:rPr>
        <w:t>OPASNOST OD NASTAJANJA POŽARA</w:t>
      </w:r>
    </w:p>
    <w:p w:rsidR="000D3C64" w:rsidRPr="009A43D5" w:rsidRDefault="000D3C64" w:rsidP="0026028F">
      <w:pPr>
        <w:spacing w:after="0"/>
        <w:jc w:val="center"/>
        <w:rPr>
          <w:rFonts w:ascii="Arial" w:hAnsi="Arial" w:cs="Arial"/>
        </w:rPr>
      </w:pPr>
    </w:p>
    <w:p w:rsidR="005514DB" w:rsidRPr="009A43D5" w:rsidRDefault="005514DB" w:rsidP="0026028F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4.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U cilju sprečavanja nastanka požara, te smanjivanja njegovih posljedica, na</w:t>
      </w:r>
      <w:r w:rsidR="000D3C6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građevinama, građevinskim dijelovima, te vanjskom prostoru Škole moraju se osiguravati i</w:t>
      </w:r>
      <w:r w:rsidR="000D3C6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provoditi određene građevinske, tehničke i organizacijske mjere zaštite od požara.</w:t>
      </w:r>
    </w:p>
    <w:p w:rsidR="00737159" w:rsidRPr="009A43D5" w:rsidRDefault="00737159" w:rsidP="001C0255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1C0255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5.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Kod izgradnje, rekonstrukcije ili adaptacije građevina moraju se ugrađivati građevinske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konstrukcije odgovarajuće otpornosti prema požaru, kako bi se nosivost građevina održala</w:t>
      </w:r>
      <w:r w:rsid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tijekom određenog vremena trajanja požara.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Požarnim sektoriranjem mora se spriječiti, odnosno usporiti širenje vatre i dima unutar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građevina, te na susjedne građevine.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(3) Izgradnjom građevina na dostatnim međusobnim udaljenostima mora se osigurati</w:t>
      </w:r>
      <w:r w:rsid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sprečavanje prijenosa požara.</w:t>
      </w:r>
    </w:p>
    <w:p w:rsidR="005514DB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(4) Izvođenjem propisanih evakuacijskih putova (hodnika, stubišta, otvora, izlaza) u</w:t>
      </w:r>
      <w:r w:rsid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pogledu njihovih dimenzija i vatrootpornosti, osobama se mora omogućiti da neozlijeđene</w:t>
      </w:r>
      <w:r w:rsid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napuste građevinu, odnosno mora se omogućiti njihovo spašavanje.</w:t>
      </w:r>
    </w:p>
    <w:p w:rsidR="009A43D5" w:rsidRPr="009A43D5" w:rsidRDefault="009A43D5" w:rsidP="001C0255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1C0255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6.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Instalacije se smiju izvoditi samo na temelju projekata, te izvoditi od strane ovlaštenih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osoba i tvrtki, sukladno propisima i projektnoj dokumentaciji.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Izvedene instalacije i ugrađeni uređaji ne smiju biti izravan izvor opasnosti za nastanak</w:t>
      </w:r>
    </w:p>
    <w:p w:rsidR="005514DB" w:rsidRPr="009A43D5" w:rsidRDefault="005514DB" w:rsidP="001C0255">
      <w:pPr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i širenje požara.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(3) Na instalacijama i uređajima moraju postojati odgovarajući zaštitni uređaji, sklopke i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ventili kojima se instalacije i uređaji mogu hitno isključiti i time spriječiti pojavu i širenje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požara.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(4) Tijekom eksploatacije mora se osiguravati redovito održavanje i servisiranje instalacija</w:t>
      </w:r>
    </w:p>
    <w:p w:rsidR="005514DB" w:rsidRPr="009A43D5" w:rsidRDefault="005514DB" w:rsidP="001C0255">
      <w:pPr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i uređaja.</w:t>
      </w:r>
    </w:p>
    <w:p w:rsidR="005514DB" w:rsidRPr="009A43D5" w:rsidRDefault="005514DB" w:rsidP="001C0255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7.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Poslovi na radnom mjestu moraju se obavljati sukladno pravilima struke, uz primjenu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propisanih i naređenih mjera zaštite od požara.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Pri obavljanju poslova smiju se koristiti samo za to namjenjena i ispravna sredstva rada.</w:t>
      </w:r>
    </w:p>
    <w:p w:rsidR="00AA52CE" w:rsidRPr="009A43D5" w:rsidRDefault="00AA52CE" w:rsidP="001C0255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1C0255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8.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Škola je dužna posjedovati uređaje, opremu, alat i sredstva za dojavu, gašenje i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sprječavanje širenja požara na svom vlasništvu u količinama, vrsti i na mjestima kako je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utvrđeno posebnim propisima te procjenama i planovima zaštitite od požara.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Oprema i sredstva namjenjena gašenju požara, te spašavanju ljudi i imovine moraju biti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stalno dostupna.</w:t>
      </w:r>
    </w:p>
    <w:p w:rsidR="005514DB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(3) Evakuacijski putovi unutar građevina, te pristupi vozilima intervencijskih službi moraju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biti stalno prohodni.</w:t>
      </w:r>
    </w:p>
    <w:p w:rsidR="009A43D5" w:rsidRPr="009A43D5" w:rsidRDefault="009A43D5" w:rsidP="001C0255">
      <w:pPr>
        <w:spacing w:after="0"/>
        <w:jc w:val="both"/>
        <w:rPr>
          <w:rFonts w:ascii="Arial" w:hAnsi="Arial" w:cs="Arial"/>
        </w:rPr>
      </w:pPr>
    </w:p>
    <w:p w:rsidR="001C0255" w:rsidRPr="009A43D5" w:rsidRDefault="001C0255" w:rsidP="0026028F">
      <w:pPr>
        <w:spacing w:after="0"/>
        <w:jc w:val="center"/>
        <w:rPr>
          <w:rFonts w:ascii="Arial" w:hAnsi="Arial" w:cs="Arial"/>
        </w:rPr>
      </w:pPr>
    </w:p>
    <w:p w:rsidR="001C0255" w:rsidRPr="009A43D5" w:rsidRDefault="001C0255" w:rsidP="0026028F">
      <w:pPr>
        <w:spacing w:after="0"/>
        <w:jc w:val="center"/>
        <w:rPr>
          <w:rFonts w:ascii="Arial" w:hAnsi="Arial" w:cs="Arial"/>
        </w:rPr>
      </w:pPr>
    </w:p>
    <w:p w:rsidR="005514DB" w:rsidRPr="009A43D5" w:rsidRDefault="005514DB" w:rsidP="0026028F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lastRenderedPageBreak/>
        <w:t>Članak 9.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Unutarnji i vanjski prostori moraju biti opskrbljeni odgovarajućim oznakama opasnosti,zabrane ili obavijesti, a požarno rizični prostori i uputama o načinima postupanja i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djelovanja u svrhu sprečavanja nastanka i širenja požara.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Vidljivim znakovima potrebno je označiti da je u Školi u potpunosti zabranjeno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pušenje.</w:t>
      </w:r>
    </w:p>
    <w:p w:rsidR="00737159" w:rsidRPr="009A43D5" w:rsidRDefault="00737159" w:rsidP="001C0255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1C0255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10.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Ispravnost postojećih instalacija i uređaja mora se potvrđivati periodičkim pregledima i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ispitivanjima, te o tome posjedovati dokumentaciju.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Ispravnost rekonstruiranih, te novih instalacija i uređaja mora se potvrditi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odgovarajućim pregledima i ispitivanjima prije njihovog stavljanja u uporabu.</w:t>
      </w:r>
    </w:p>
    <w:p w:rsidR="0026028F" w:rsidRDefault="0026028F" w:rsidP="001C0255">
      <w:pPr>
        <w:spacing w:after="0"/>
        <w:jc w:val="both"/>
        <w:rPr>
          <w:rFonts w:ascii="Arial" w:hAnsi="Arial" w:cs="Arial"/>
          <w:b/>
        </w:rPr>
      </w:pPr>
    </w:p>
    <w:p w:rsidR="00BF59E4" w:rsidRPr="009A43D5" w:rsidRDefault="00BF59E4" w:rsidP="001C0255">
      <w:pPr>
        <w:spacing w:after="0"/>
        <w:jc w:val="both"/>
        <w:rPr>
          <w:rFonts w:ascii="Arial" w:hAnsi="Arial" w:cs="Arial"/>
          <w:b/>
        </w:rPr>
      </w:pPr>
    </w:p>
    <w:p w:rsidR="005514DB" w:rsidRPr="009A43D5" w:rsidRDefault="005514DB" w:rsidP="001C0255">
      <w:pPr>
        <w:spacing w:after="0"/>
        <w:jc w:val="both"/>
        <w:rPr>
          <w:rFonts w:ascii="Arial" w:hAnsi="Arial" w:cs="Arial"/>
          <w:b/>
        </w:rPr>
      </w:pPr>
      <w:r w:rsidRPr="009A43D5">
        <w:rPr>
          <w:rFonts w:ascii="Arial" w:hAnsi="Arial" w:cs="Arial"/>
          <w:b/>
        </w:rPr>
        <w:t>III. NAČIN OBAVLJANJA UNUTARNJE KONTROLE GLEDE</w:t>
      </w:r>
      <w:r w:rsidR="00737159" w:rsidRPr="009A43D5">
        <w:rPr>
          <w:rFonts w:ascii="Arial" w:hAnsi="Arial" w:cs="Arial"/>
          <w:b/>
        </w:rPr>
        <w:t xml:space="preserve"> </w:t>
      </w:r>
      <w:r w:rsidRPr="009A43D5">
        <w:rPr>
          <w:rFonts w:ascii="Arial" w:hAnsi="Arial" w:cs="Arial"/>
          <w:b/>
        </w:rPr>
        <w:t>PROVEDBE MJERA ZAŠTITE OD POŽARA, TE OVLAŠTENJA I</w:t>
      </w:r>
      <w:r w:rsidR="00737159" w:rsidRPr="009A43D5">
        <w:rPr>
          <w:rFonts w:ascii="Arial" w:hAnsi="Arial" w:cs="Arial"/>
          <w:b/>
        </w:rPr>
        <w:t xml:space="preserve"> </w:t>
      </w:r>
      <w:r w:rsidRPr="009A43D5">
        <w:rPr>
          <w:rFonts w:ascii="Arial" w:hAnsi="Arial" w:cs="Arial"/>
          <w:b/>
        </w:rPr>
        <w:t>DUŽNOSTI RADNIKA KOJI OBAVLJA TU KONTROLU</w:t>
      </w:r>
    </w:p>
    <w:p w:rsidR="00211F16" w:rsidRPr="009A43D5" w:rsidRDefault="00211F16" w:rsidP="001C0255">
      <w:pPr>
        <w:spacing w:after="0"/>
        <w:jc w:val="both"/>
        <w:rPr>
          <w:rFonts w:ascii="Arial" w:hAnsi="Arial" w:cs="Arial"/>
          <w:b/>
        </w:rPr>
      </w:pPr>
    </w:p>
    <w:p w:rsidR="005514DB" w:rsidRPr="009A43D5" w:rsidRDefault="005514DB" w:rsidP="001C0255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11.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 xml:space="preserve">(1) </w:t>
      </w:r>
      <w:bookmarkStart w:id="0" w:name="_Hlk222913429"/>
      <w:r w:rsidRPr="009A43D5">
        <w:rPr>
          <w:rFonts w:ascii="Arial" w:hAnsi="Arial" w:cs="Arial"/>
        </w:rPr>
        <w:t>Poslove unutarnje kontrole glede provedbe mjera zaštite od požara na građevinama i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vanjskom prostoru Škole obavlja  osoba zadužena za zaštitu od požara.</w:t>
      </w:r>
    </w:p>
    <w:p w:rsidR="005514DB" w:rsidRPr="009A43D5" w:rsidRDefault="005514DB" w:rsidP="001C0255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12.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Osoba zadužena za zaštitu od požara neposredno organizira i brine o provođenju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preventivnih mjera zaštite od požara.</w:t>
      </w:r>
    </w:p>
    <w:bookmarkEnd w:id="0"/>
    <w:p w:rsidR="005514DB" w:rsidRPr="009A43D5" w:rsidRDefault="005514DB" w:rsidP="001C0255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13.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 xml:space="preserve">(1) </w:t>
      </w:r>
      <w:bookmarkStart w:id="1" w:name="_Hlk222912581"/>
      <w:r w:rsidRPr="009A43D5">
        <w:rPr>
          <w:rFonts w:ascii="Arial" w:hAnsi="Arial" w:cs="Arial"/>
        </w:rPr>
        <w:t>Poslove osobe zadužene za zaštitu od požara može obavljati radnik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 xml:space="preserve"> koji ima najmanje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završeno srednjoškolsko obrazovanje u programu gimnazije ili srednjoškolsko strukovno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obrazovanje u četverogodišnjem trajanju</w:t>
      </w:r>
      <w:bookmarkEnd w:id="1"/>
      <w:r w:rsidRPr="009A43D5">
        <w:rPr>
          <w:rFonts w:ascii="Arial" w:hAnsi="Arial" w:cs="Arial"/>
        </w:rPr>
        <w:t xml:space="preserve"> te položen stručni ispit iz područja zaštite od</w:t>
      </w:r>
      <w:r w:rsidR="0073715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požara.</w:t>
      </w:r>
      <w:r w:rsidR="0026028F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(2) Obavljanje poslova zaštite od požara mora biti regulirano ugovorom o radu ili drugim</w:t>
      </w:r>
    </w:p>
    <w:p w:rsidR="005514DB" w:rsidRPr="009A43D5" w:rsidRDefault="005514DB" w:rsidP="001C0255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odgovarajućim aktom .</w:t>
      </w:r>
    </w:p>
    <w:p w:rsidR="00253E85" w:rsidRPr="009A43D5" w:rsidRDefault="00253E85" w:rsidP="0026028F">
      <w:pPr>
        <w:spacing w:after="0"/>
        <w:jc w:val="center"/>
        <w:rPr>
          <w:rFonts w:ascii="Arial" w:hAnsi="Arial" w:cs="Arial"/>
        </w:rPr>
      </w:pPr>
    </w:p>
    <w:p w:rsidR="005514DB" w:rsidRPr="009A43D5" w:rsidRDefault="005514DB" w:rsidP="0026028F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14.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Osoba zadužena za zaštitu od požara obavlja  slijedeće poslove: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skrbi o dokumentaciji i evidencijama iz područja zaštite od požara;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nadzire provedbu akata iz područja zaštite od požara;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izvođačima daje suglasnost za obavljanje radova s otvorenim plamenom ili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zapaljivim opasnim tvarima;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provjerava osposobljenost djelatnika u rukovanju sredstvima za početno gašenje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požara;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nadzire provođenje mjera zaštite od požara na radnim mjestima, te provođenje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drugih mjera zaštite od požara vezanih uz posebnosti radnog procesa unutar Škole;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prati primjenu propisa i normi iz područja zaštite od požara, te sudjeluje u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izmjenama postojećih ili izradi novih akata Škole u svezi zaštite od požara;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vodi evidenciju o opremi i sredstvima za zaštitu od požara, te upisnike o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provedenim ispitivanjima ispravnosti opreme i sredstava za zaštitu od požara;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skrbi o redovitom servisiranju i ispitivanju vatrogasnih aparata, te drugih sredstava i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uređaja za dojavu i gašenje požara;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izvješćuje ravnatelja po izvršenom nadzoru o stanju provedenih mjera zaštite od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požara u građevinama i na vanjskom prostoru koji su u korištenju Škole;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savjetuje ravnatelja glede financijskih ulaganja u provedbu potrebnih mjera zaštite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lastRenderedPageBreak/>
        <w:t>od požara propisanih zakonom, podzakonskim aktima i prihvaćenim pravilima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tehničke prakse, a radi povećanja sigurnosti imovine Škole.</w:t>
      </w:r>
    </w:p>
    <w:p w:rsidR="0026028F" w:rsidRPr="009A43D5" w:rsidRDefault="0026028F" w:rsidP="0026028F">
      <w:pPr>
        <w:spacing w:after="0"/>
        <w:jc w:val="center"/>
        <w:rPr>
          <w:rFonts w:ascii="Arial" w:hAnsi="Arial" w:cs="Arial"/>
        </w:rPr>
      </w:pPr>
    </w:p>
    <w:p w:rsidR="005514DB" w:rsidRPr="009A43D5" w:rsidRDefault="005514DB" w:rsidP="0026028F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15.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Prilikom obavljanja nadzora nad provedbom mjera zaštite od požara utvrđenih</w:t>
      </w:r>
      <w:r w:rsidR="00EF43BE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zakonom, podzakonskim aktima, ovim Pravilnikom i drugim napucima, osoba zadužena za</w:t>
      </w:r>
      <w:r w:rsidR="009425C1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zaštitu od požara ima pravo: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udaljiti iz građevina, te vanjskog prostora koji su u korištenju Škole svaku osobu</w:t>
      </w:r>
      <w:r w:rsidR="009425C1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koja se ne pridržava potrebnih, propisanih, odnosno naređenih mjera zaštite od</w:t>
      </w:r>
      <w:r w:rsidR="009425C1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požara, ili svojim postupcima neposredno ugrožava sigurnost imovine i drugih</w:t>
      </w:r>
      <w:r w:rsidR="009425C1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osoba;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narediti prekid obavljanja svakog posla ili radnje kojom se potencira nastanak</w:t>
      </w:r>
      <w:r w:rsidR="009425C1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požara, odnosno neposredno ugrožava sigurnost imovine, te životi i zdravlje</w:t>
      </w:r>
      <w:r w:rsidR="009425C1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prisutnih osoba;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izvjestiti ravnatelja Škole o slučajevima neizvršavanja obveza u primjeni i provedbi</w:t>
      </w:r>
      <w:r w:rsidR="009425C1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mjera zaštite od požara od strane pojedinih osoba;</w:t>
      </w:r>
    </w:p>
    <w:p w:rsidR="005514DB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poduzeti aktivnosti za sprečavanje nastanka eventualnih posljedica, ako utvrdi da su</w:t>
      </w:r>
      <w:r w:rsidR="009425C1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na određenom mjestu narušene mjere zaštite od požara.</w:t>
      </w:r>
    </w:p>
    <w:p w:rsidR="00CB2B17" w:rsidRPr="009A43D5" w:rsidRDefault="00CB2B17" w:rsidP="00934618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934618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16.</w:t>
      </w:r>
    </w:p>
    <w:p w:rsidR="005514DB" w:rsidRPr="00CB2B17" w:rsidRDefault="00CB2B17" w:rsidP="00CB2B17">
      <w:pPr>
        <w:spacing w:after="0"/>
        <w:jc w:val="both"/>
        <w:rPr>
          <w:rFonts w:ascii="Arial" w:hAnsi="Arial" w:cs="Arial"/>
        </w:rPr>
      </w:pPr>
      <w:r w:rsidRPr="00CB2B17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) </w:t>
      </w:r>
      <w:r w:rsidR="005514DB" w:rsidRPr="00CB2B17">
        <w:rPr>
          <w:rFonts w:ascii="Arial" w:hAnsi="Arial" w:cs="Arial"/>
        </w:rPr>
        <w:t>Za provođenje i nadzor nad provedbom mjera zaštite od požara, pored osobe zadužene</w:t>
      </w:r>
      <w:r w:rsidR="009425C1" w:rsidRPr="00CB2B17">
        <w:rPr>
          <w:rFonts w:ascii="Arial" w:hAnsi="Arial" w:cs="Arial"/>
        </w:rPr>
        <w:t xml:space="preserve"> </w:t>
      </w:r>
      <w:r w:rsidR="005514DB" w:rsidRPr="00CB2B17">
        <w:rPr>
          <w:rFonts w:ascii="Arial" w:hAnsi="Arial" w:cs="Arial"/>
        </w:rPr>
        <w:t>za zaštitu od požara, odgovoran je i ravnatelj Škole.</w:t>
      </w:r>
    </w:p>
    <w:p w:rsidR="00CB2B17" w:rsidRPr="00CB2B17" w:rsidRDefault="00CB2B17" w:rsidP="00CB2B17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934618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17.</w:t>
      </w:r>
    </w:p>
    <w:p w:rsidR="005514DB" w:rsidRDefault="00CB2B17" w:rsidP="00CB2B17">
      <w:pPr>
        <w:spacing w:after="0"/>
        <w:jc w:val="both"/>
        <w:rPr>
          <w:rFonts w:ascii="Arial" w:hAnsi="Arial" w:cs="Arial"/>
        </w:rPr>
      </w:pPr>
      <w:r w:rsidRPr="00CB2B17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) </w:t>
      </w:r>
      <w:r w:rsidR="005514DB" w:rsidRPr="00CB2B17">
        <w:rPr>
          <w:rFonts w:ascii="Arial" w:hAnsi="Arial" w:cs="Arial"/>
        </w:rPr>
        <w:t>Za vrijeme odsutnosti osobe zadužene za zaštitu od požara (godišnji odmor, bolovanje i</w:t>
      </w:r>
      <w:r w:rsidR="009425C1" w:rsidRPr="00CB2B17">
        <w:rPr>
          <w:rFonts w:ascii="Arial" w:hAnsi="Arial" w:cs="Arial"/>
        </w:rPr>
        <w:t xml:space="preserve"> </w:t>
      </w:r>
      <w:r w:rsidR="005514DB" w:rsidRPr="00CB2B17">
        <w:rPr>
          <w:rFonts w:ascii="Arial" w:hAnsi="Arial" w:cs="Arial"/>
        </w:rPr>
        <w:t>sl.) ravnatelj je dužan na drugi odgovarajući način osigurati organizaciju i provedbu</w:t>
      </w:r>
      <w:r w:rsidR="00EF43BE" w:rsidRPr="00CB2B17">
        <w:rPr>
          <w:rFonts w:ascii="Arial" w:hAnsi="Arial" w:cs="Arial"/>
        </w:rPr>
        <w:t xml:space="preserve"> </w:t>
      </w:r>
      <w:r w:rsidR="005514DB" w:rsidRPr="00CB2B17">
        <w:rPr>
          <w:rFonts w:ascii="Arial" w:hAnsi="Arial" w:cs="Arial"/>
        </w:rPr>
        <w:t>poslova koji su u nadležnosti osobe zadužene za zaštitu od požara.</w:t>
      </w:r>
    </w:p>
    <w:p w:rsidR="00BF59E4" w:rsidRPr="00CB2B17" w:rsidRDefault="00BF59E4" w:rsidP="00CB2B17">
      <w:pPr>
        <w:spacing w:after="0"/>
        <w:jc w:val="both"/>
        <w:rPr>
          <w:rFonts w:ascii="Arial" w:hAnsi="Arial" w:cs="Arial"/>
        </w:rPr>
      </w:pPr>
    </w:p>
    <w:p w:rsidR="00AA52CE" w:rsidRPr="009A43D5" w:rsidRDefault="00AA52CE" w:rsidP="00AA52CE">
      <w:pPr>
        <w:spacing w:after="0"/>
        <w:ind w:left="360"/>
        <w:jc w:val="both"/>
        <w:rPr>
          <w:rFonts w:ascii="Arial" w:hAnsi="Arial" w:cs="Arial"/>
        </w:rPr>
      </w:pPr>
    </w:p>
    <w:p w:rsidR="00EF43BE" w:rsidRPr="009A43D5" w:rsidRDefault="00EF43BE" w:rsidP="0026028F">
      <w:pPr>
        <w:spacing w:after="0"/>
        <w:rPr>
          <w:rFonts w:ascii="Arial" w:hAnsi="Arial" w:cs="Arial"/>
          <w:b/>
        </w:rPr>
      </w:pPr>
    </w:p>
    <w:p w:rsidR="005514DB" w:rsidRPr="009A43D5" w:rsidRDefault="005514DB" w:rsidP="0026028F">
      <w:pPr>
        <w:spacing w:after="0"/>
        <w:rPr>
          <w:rFonts w:ascii="Arial" w:hAnsi="Arial" w:cs="Arial"/>
          <w:b/>
        </w:rPr>
      </w:pPr>
      <w:r w:rsidRPr="009A43D5">
        <w:rPr>
          <w:rFonts w:ascii="Arial" w:hAnsi="Arial" w:cs="Arial"/>
          <w:b/>
        </w:rPr>
        <w:t>IV. UPOZNAVANJE RADNIKA S OPASNOSTIMA OD POŽARA TE</w:t>
      </w:r>
      <w:r w:rsidR="0026028F" w:rsidRPr="009A43D5">
        <w:rPr>
          <w:rFonts w:ascii="Arial" w:hAnsi="Arial" w:cs="Arial"/>
          <w:b/>
        </w:rPr>
        <w:t xml:space="preserve"> </w:t>
      </w:r>
      <w:r w:rsidRPr="009A43D5">
        <w:rPr>
          <w:rFonts w:ascii="Arial" w:hAnsi="Arial" w:cs="Arial"/>
          <w:b/>
        </w:rPr>
        <w:t>OSPOSOBLJAVANJE RADNIKA ZA PROVEDBU</w:t>
      </w:r>
      <w:r w:rsidR="000331D6" w:rsidRPr="009A43D5">
        <w:rPr>
          <w:rFonts w:ascii="Arial" w:hAnsi="Arial" w:cs="Arial"/>
          <w:b/>
        </w:rPr>
        <w:t xml:space="preserve"> </w:t>
      </w:r>
      <w:r w:rsidRPr="009A43D5">
        <w:rPr>
          <w:rFonts w:ascii="Arial" w:hAnsi="Arial" w:cs="Arial"/>
          <w:b/>
        </w:rPr>
        <w:t>PREVENTIVNIH MJERA ZAŠTITE OD POŽARA I RUKOVANJA</w:t>
      </w:r>
      <w:r w:rsidR="000331D6" w:rsidRPr="009A43D5">
        <w:rPr>
          <w:rFonts w:ascii="Arial" w:hAnsi="Arial" w:cs="Arial"/>
          <w:b/>
        </w:rPr>
        <w:t xml:space="preserve"> </w:t>
      </w:r>
      <w:r w:rsidRPr="009A43D5">
        <w:rPr>
          <w:rFonts w:ascii="Arial" w:hAnsi="Arial" w:cs="Arial"/>
          <w:b/>
        </w:rPr>
        <w:t>OPREMOM I SREDSTVIMA ZA GAŠENJE POŽARA</w:t>
      </w:r>
    </w:p>
    <w:p w:rsidR="00AA52CE" w:rsidRPr="009A43D5" w:rsidRDefault="00AA52CE" w:rsidP="0026028F">
      <w:pPr>
        <w:spacing w:after="0"/>
        <w:rPr>
          <w:rFonts w:ascii="Arial" w:hAnsi="Arial" w:cs="Arial"/>
          <w:b/>
        </w:rPr>
      </w:pPr>
    </w:p>
    <w:p w:rsidR="005514DB" w:rsidRPr="009A43D5" w:rsidRDefault="005514DB" w:rsidP="0026028F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18.</w:t>
      </w:r>
    </w:p>
    <w:p w:rsidR="005514DB" w:rsidRPr="009A43D5" w:rsidRDefault="005514DB" w:rsidP="0026028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(1) Ravnatelj Škole ili osoba zadužena za zaštitu od požara dužna je radnike Škole</w:t>
      </w:r>
      <w:r w:rsidR="00EF43BE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prigodom stupanja na rad upoznati s opasnostima od požara na konkretnom radnom mjestu.</w:t>
      </w:r>
    </w:p>
    <w:p w:rsidR="005514DB" w:rsidRPr="009A43D5" w:rsidRDefault="005514DB" w:rsidP="0026028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(2) Svi radnici Škole moraju biti upoznati s mjestom na kojemu se nalazi glavni ventil za</w:t>
      </w:r>
      <w:r w:rsidR="00EF43BE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otvaranje - zatvaranje vode u građevini te glavna sklopka za isključivanje električne</w:t>
      </w:r>
      <w:r w:rsidR="00EF43BE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energije odnosno plina.</w:t>
      </w:r>
    </w:p>
    <w:p w:rsidR="00253E85" w:rsidRDefault="00253E85" w:rsidP="0026028F">
      <w:pPr>
        <w:spacing w:after="0"/>
        <w:jc w:val="center"/>
        <w:rPr>
          <w:rFonts w:ascii="Arial" w:hAnsi="Arial" w:cs="Arial"/>
        </w:rPr>
      </w:pPr>
    </w:p>
    <w:p w:rsidR="00CB2B17" w:rsidRDefault="00CB2B17" w:rsidP="0026028F">
      <w:pPr>
        <w:spacing w:after="0"/>
        <w:jc w:val="center"/>
        <w:rPr>
          <w:rFonts w:ascii="Arial" w:hAnsi="Arial" w:cs="Arial"/>
        </w:rPr>
      </w:pPr>
    </w:p>
    <w:p w:rsidR="00CB2B17" w:rsidRDefault="00CB2B17" w:rsidP="0026028F">
      <w:pPr>
        <w:spacing w:after="0"/>
        <w:jc w:val="center"/>
        <w:rPr>
          <w:rFonts w:ascii="Arial" w:hAnsi="Arial" w:cs="Arial"/>
        </w:rPr>
      </w:pPr>
    </w:p>
    <w:p w:rsidR="00CB2B17" w:rsidRPr="009A43D5" w:rsidRDefault="00CB2B17" w:rsidP="0026028F">
      <w:pPr>
        <w:spacing w:after="0"/>
        <w:jc w:val="center"/>
        <w:rPr>
          <w:rFonts w:ascii="Arial" w:hAnsi="Arial" w:cs="Arial"/>
        </w:rPr>
      </w:pPr>
    </w:p>
    <w:p w:rsidR="00253E85" w:rsidRPr="009A43D5" w:rsidRDefault="00253E85" w:rsidP="0026028F">
      <w:pPr>
        <w:spacing w:after="0"/>
        <w:jc w:val="center"/>
        <w:rPr>
          <w:rFonts w:ascii="Arial" w:hAnsi="Arial" w:cs="Arial"/>
        </w:rPr>
      </w:pPr>
    </w:p>
    <w:p w:rsidR="00253E85" w:rsidRPr="009A43D5" w:rsidRDefault="00253E85" w:rsidP="0026028F">
      <w:pPr>
        <w:spacing w:after="0"/>
        <w:jc w:val="center"/>
        <w:rPr>
          <w:rFonts w:ascii="Arial" w:hAnsi="Arial" w:cs="Arial"/>
        </w:rPr>
      </w:pPr>
    </w:p>
    <w:p w:rsidR="005514DB" w:rsidRPr="009A43D5" w:rsidRDefault="005514DB" w:rsidP="0026028F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19.</w:t>
      </w:r>
    </w:p>
    <w:p w:rsidR="005514DB" w:rsidRPr="009A43D5" w:rsidRDefault="005514DB" w:rsidP="00CB2B17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Svaki radnik prije rasporeda na određeno radno mjesto mora proći program</w:t>
      </w:r>
      <w:r w:rsidR="0026028F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osposobljavanja za provedbu preventivnih mjera zaštite od požara, gašenje požara te</w:t>
      </w:r>
      <w:r w:rsidR="0026028F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spašavanje ljudi i imovine</w:t>
      </w:r>
      <w:r w:rsidR="009425C1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groženih požarom.</w:t>
      </w:r>
    </w:p>
    <w:p w:rsidR="005514DB" w:rsidRPr="009A43D5" w:rsidRDefault="005514DB" w:rsidP="0026028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lastRenderedPageBreak/>
        <w:t>(2) Program osposobljavanja sastoji se od teoretskog i praktičnog dijela.</w:t>
      </w:r>
    </w:p>
    <w:p w:rsidR="009425C1" w:rsidRPr="009A43D5" w:rsidRDefault="009425C1" w:rsidP="0026028F">
      <w:pPr>
        <w:spacing w:after="0"/>
        <w:jc w:val="center"/>
        <w:rPr>
          <w:rFonts w:ascii="Arial" w:hAnsi="Arial" w:cs="Arial"/>
        </w:rPr>
      </w:pPr>
    </w:p>
    <w:p w:rsidR="005514DB" w:rsidRPr="009A43D5" w:rsidRDefault="005514DB" w:rsidP="0026028F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20.</w:t>
      </w:r>
    </w:p>
    <w:p w:rsidR="005514DB" w:rsidRPr="009A43D5" w:rsidRDefault="005514DB" w:rsidP="0026028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(1) Teoretski dio osposobljavanja mora obuhvaćati najmanje upoznavanje s:</w:t>
      </w:r>
    </w:p>
    <w:p w:rsidR="005514DB" w:rsidRPr="009A43D5" w:rsidRDefault="005514DB" w:rsidP="0026028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- osnovnim pojmovima o gorenju i gašenju,</w:t>
      </w:r>
    </w:p>
    <w:p w:rsidR="005514DB" w:rsidRPr="009A43D5" w:rsidRDefault="005514DB" w:rsidP="0026028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- sredstvima za gašenje prema razredu požara,</w:t>
      </w:r>
    </w:p>
    <w:p w:rsidR="005514DB" w:rsidRPr="009A43D5" w:rsidRDefault="005514DB" w:rsidP="0026028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- požarnim opasnostima i mjerama zaštite od požara,</w:t>
      </w:r>
    </w:p>
    <w:p w:rsidR="005514DB" w:rsidRPr="009A43D5" w:rsidRDefault="005514DB" w:rsidP="0026028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- opremom i spravama za gašenje požara.</w:t>
      </w:r>
    </w:p>
    <w:p w:rsidR="00EF43BE" w:rsidRPr="009A43D5" w:rsidRDefault="00EF43BE" w:rsidP="0026028F">
      <w:pPr>
        <w:spacing w:after="0"/>
        <w:rPr>
          <w:rFonts w:ascii="Arial" w:hAnsi="Arial" w:cs="Arial"/>
        </w:rPr>
      </w:pPr>
    </w:p>
    <w:p w:rsidR="005514DB" w:rsidRPr="009A43D5" w:rsidRDefault="005514DB" w:rsidP="0026028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(2) Praktični dio obuhvaća upoznavanje s:</w:t>
      </w:r>
    </w:p>
    <w:p w:rsidR="005514DB" w:rsidRPr="009A43D5" w:rsidRDefault="005514DB" w:rsidP="0026028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- načinom uporabe ručnih vatrogasnih aparata za gašenje požara,</w:t>
      </w:r>
    </w:p>
    <w:p w:rsidR="005514DB" w:rsidRPr="009A43D5" w:rsidRDefault="005514DB" w:rsidP="0026028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- načinom uporabe hidranata za gašenje požara vodom, te priručnih sredstava za</w:t>
      </w:r>
      <w:r w:rsidR="00CB2B17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gašenje.</w:t>
      </w:r>
    </w:p>
    <w:p w:rsidR="005514DB" w:rsidRDefault="005514DB" w:rsidP="0026028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(3) Osposobljavanje radnika provode pravne osobe koje posjeduju ovlaštenje za provedbu</w:t>
      </w:r>
      <w:r w:rsidR="00B71209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ove vrste osposobljavanja.</w:t>
      </w:r>
    </w:p>
    <w:p w:rsidR="00CB2B17" w:rsidRPr="009A43D5" w:rsidRDefault="00CB2B17" w:rsidP="0026028F">
      <w:pPr>
        <w:spacing w:after="0"/>
        <w:rPr>
          <w:rFonts w:ascii="Arial" w:hAnsi="Arial" w:cs="Arial"/>
        </w:rPr>
      </w:pPr>
    </w:p>
    <w:p w:rsidR="005514DB" w:rsidRPr="009A43D5" w:rsidRDefault="005514DB" w:rsidP="0026028F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21.</w:t>
      </w:r>
    </w:p>
    <w:p w:rsidR="005514DB" w:rsidRDefault="005514DB" w:rsidP="0026028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(1) Škola je dužna posjedovati za svakog radnika ispravu o njegovoj osposobljenosti za</w:t>
      </w:r>
      <w:r w:rsidR="0026028F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provedbu preventivnih mjera zaštite od požara, gašenje požara, te spašavanje ljudi i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imovine ugroženih požarom.</w:t>
      </w:r>
    </w:p>
    <w:p w:rsidR="00CB2B17" w:rsidRPr="009A43D5" w:rsidRDefault="00CB2B17" w:rsidP="0026028F">
      <w:pPr>
        <w:spacing w:after="0"/>
        <w:rPr>
          <w:rFonts w:ascii="Arial" w:hAnsi="Arial" w:cs="Arial"/>
        </w:rPr>
      </w:pPr>
    </w:p>
    <w:p w:rsidR="00EA3A23" w:rsidRPr="009A43D5" w:rsidRDefault="00EA3A23" w:rsidP="0026028F">
      <w:pPr>
        <w:spacing w:after="0"/>
        <w:rPr>
          <w:rFonts w:ascii="Arial" w:hAnsi="Arial" w:cs="Arial"/>
          <w:b/>
        </w:rPr>
      </w:pPr>
    </w:p>
    <w:p w:rsidR="005514DB" w:rsidRPr="009A43D5" w:rsidRDefault="005514DB" w:rsidP="0026028F">
      <w:pPr>
        <w:spacing w:after="0"/>
        <w:rPr>
          <w:rFonts w:ascii="Arial" w:hAnsi="Arial" w:cs="Arial"/>
          <w:b/>
        </w:rPr>
      </w:pPr>
      <w:r w:rsidRPr="009A43D5">
        <w:rPr>
          <w:rFonts w:ascii="Arial" w:hAnsi="Arial" w:cs="Arial"/>
          <w:b/>
        </w:rPr>
        <w:t>V. RADNICI ZADUŽENI ZA ODRŽAVANJE U ISPRAVNOM</w:t>
      </w:r>
      <w:r w:rsidR="00313EF4" w:rsidRPr="009A43D5">
        <w:rPr>
          <w:rFonts w:ascii="Arial" w:hAnsi="Arial" w:cs="Arial"/>
          <w:b/>
        </w:rPr>
        <w:t xml:space="preserve"> </w:t>
      </w:r>
      <w:r w:rsidRPr="009A43D5">
        <w:rPr>
          <w:rFonts w:ascii="Arial" w:hAnsi="Arial" w:cs="Arial"/>
          <w:b/>
        </w:rPr>
        <w:t>STANJU OPREME I SREDSTAVA ZA ZAŠTITU OD POŽARA</w:t>
      </w:r>
    </w:p>
    <w:p w:rsidR="00AA52CE" w:rsidRPr="009A43D5" w:rsidRDefault="00AA52CE" w:rsidP="0026028F">
      <w:pPr>
        <w:spacing w:after="0"/>
        <w:rPr>
          <w:rFonts w:ascii="Arial" w:hAnsi="Arial" w:cs="Arial"/>
          <w:b/>
        </w:rPr>
      </w:pPr>
    </w:p>
    <w:p w:rsidR="005514DB" w:rsidRPr="009A43D5" w:rsidRDefault="005514DB" w:rsidP="00313EF4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22.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Osoba zadužena za zaštitu od požara skrbi o ispravnom stanju instalirane opreme i</w:t>
      </w:r>
      <w:r w:rsidR="0003347D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sredstava za zaštitu od požara.</w:t>
      </w:r>
    </w:p>
    <w:p w:rsidR="005514DB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U slučaju uočenih ili prijavljenih nedostataka i propusta na instaliranoj opremi i</w:t>
      </w:r>
      <w:r w:rsidR="0003347D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 xml:space="preserve">sredstvima za </w:t>
      </w:r>
      <w:r w:rsidR="00EA3A23" w:rsidRPr="009A43D5">
        <w:rPr>
          <w:rFonts w:ascii="Arial" w:hAnsi="Arial" w:cs="Arial"/>
        </w:rPr>
        <w:t>z</w:t>
      </w:r>
      <w:r w:rsidRPr="009A43D5">
        <w:rPr>
          <w:rFonts w:ascii="Arial" w:hAnsi="Arial" w:cs="Arial"/>
        </w:rPr>
        <w:t>aštitu od požara, osoba zadužena za zaštitu od požara dužna je poduzeti</w:t>
      </w:r>
      <w:r w:rsidR="0003347D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mjere za njihovo što hitnije otklanjanje.</w:t>
      </w:r>
    </w:p>
    <w:p w:rsidR="00CB2B17" w:rsidRPr="009A43D5" w:rsidRDefault="00CB2B17" w:rsidP="00934618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934618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23.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Osoba zadužena za zaštitu od požara obavlja redovni pregled vatrogasnih aparata.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Redovni pregled obavlja se najmanje jednom u tri mjeseca, a obuhvaća: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uočljivost aparata i dostupnost aparatu,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opće stanje aparata,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kompletnost aparata,</w:t>
      </w:r>
    </w:p>
    <w:p w:rsidR="005514DB" w:rsidRPr="009A43D5" w:rsidRDefault="005514DB" w:rsidP="00934618">
      <w:pPr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stanje plombe zatvarača, odnosno ventila.</w:t>
      </w:r>
    </w:p>
    <w:p w:rsidR="005514DB" w:rsidRPr="009A43D5" w:rsidRDefault="0003347D" w:rsidP="0003347D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</w:t>
      </w:r>
      <w:r w:rsidR="005514DB" w:rsidRPr="009A43D5">
        <w:rPr>
          <w:rFonts w:ascii="Arial" w:hAnsi="Arial" w:cs="Arial"/>
        </w:rPr>
        <w:t>lanak 24.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Periodični pregled vatrogasnih aparata, odnosno periodična ispitivanja ispravnosti</w:t>
      </w:r>
      <w:r w:rsidR="00EA3A23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sustava za dojavu i gašenje požara obavljaju se u rokovima koji ne mogu biti duži od jedne</w:t>
      </w:r>
      <w:r w:rsidR="00EA3A23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godine.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Periodični pregled i kontrolno ispitivanje vatrogasnih aparata obavlja ovlaštena pravna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osoba ili ovlašteni obrtnik, koji odgovarajućom naljepnicom na aparatu potvrđuju njegovu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ispravnost.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(3) Ispitivanja ispravnosti sustava za dojavu i gašenje požara obavljaju ovlaštene pravne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osobe, te izdaju odgovarajuće isprave o obavljenim ispitivanjima.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(4) O provedenim pregledima i ispitivanjima opreme i sredstava za zaštitu od požara osoba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lastRenderedPageBreak/>
        <w:t>zadužena za zaštitu od požara vodi odgovarajuće upisnike.</w:t>
      </w:r>
    </w:p>
    <w:p w:rsidR="00EA3A23" w:rsidRPr="009A43D5" w:rsidRDefault="00EA3A23" w:rsidP="00C7106E">
      <w:pPr>
        <w:spacing w:after="0"/>
        <w:jc w:val="center"/>
        <w:rPr>
          <w:rFonts w:ascii="Arial" w:hAnsi="Arial" w:cs="Arial"/>
        </w:rPr>
      </w:pPr>
    </w:p>
    <w:p w:rsidR="005514DB" w:rsidRPr="009A43D5" w:rsidRDefault="005514DB" w:rsidP="00C7106E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25.</w:t>
      </w:r>
    </w:p>
    <w:p w:rsidR="005514DB" w:rsidRPr="009A43D5" w:rsidRDefault="005514DB" w:rsidP="00313EF4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(1) Hidranti i hidrantna mreža trebaju se održavati u ispravnom stanju.</w:t>
      </w:r>
    </w:p>
    <w:p w:rsidR="00934618" w:rsidRPr="009A43D5" w:rsidRDefault="00934618" w:rsidP="00313EF4">
      <w:pPr>
        <w:spacing w:after="0"/>
        <w:rPr>
          <w:rFonts w:ascii="Arial" w:hAnsi="Arial" w:cs="Arial"/>
        </w:rPr>
      </w:pPr>
    </w:p>
    <w:p w:rsidR="005514DB" w:rsidRPr="009A43D5" w:rsidRDefault="005514DB" w:rsidP="00313EF4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(2) U svrhu njihove uporabe u Školi će se:</w:t>
      </w:r>
    </w:p>
    <w:p w:rsidR="005514DB" w:rsidRPr="009A43D5" w:rsidRDefault="005514DB" w:rsidP="00313EF4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1. svi hidranti obilježiti oznakama</w:t>
      </w:r>
    </w:p>
    <w:p w:rsidR="005514DB" w:rsidRPr="009A43D5" w:rsidRDefault="005514DB" w:rsidP="00313EF4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2. podzemni hidranti osigurati propisanim poklopcem, a zidni hidranti osigurati ormarićima</w:t>
      </w:r>
    </w:p>
    <w:p w:rsidR="005514DB" w:rsidRPr="009A43D5" w:rsidRDefault="005514DB" w:rsidP="00313EF4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3. svaki zidni hidrant kompletirati s jednim do dva kotura vatrogasnih cijevi promjera 52</w:t>
      </w:r>
      <w:r w:rsidR="00EA3A23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mm, s mlaznicom</w:t>
      </w:r>
    </w:p>
    <w:p w:rsidR="005514DB" w:rsidRPr="009A43D5" w:rsidRDefault="005514DB" w:rsidP="00313EF4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4. osigurati prostor oko hidranta stalno slobodnim da se hidrantu može nesmetano</w:t>
      </w:r>
      <w:r w:rsidR="00EA3A23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pristupiti, a u zimsko doba stalno čistiti snijeg s poklopca hidranta</w:t>
      </w:r>
    </w:p>
    <w:p w:rsidR="005514DB" w:rsidRPr="009A43D5" w:rsidRDefault="005514DB" w:rsidP="00313EF4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5. provjeriti najmanje jedanput mjesečno i dostupnost svih hidranata, a otklanjanje uočenih</w:t>
      </w:r>
      <w:r w:rsidR="00EA3A23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kvarova povjeriti stručnoj osobi</w:t>
      </w:r>
    </w:p>
    <w:p w:rsidR="005514DB" w:rsidRPr="009A43D5" w:rsidRDefault="005514DB" w:rsidP="00313EF4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6. osigurati za sve hidrante tipska spojnica promjera 52 mm te nastavak istih dimenzija</w:t>
      </w:r>
    </w:p>
    <w:p w:rsidR="005514DB" w:rsidRPr="009A43D5" w:rsidRDefault="005514DB" w:rsidP="00313EF4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7. postaviti vidna oznaka gdje se nalazi ventil za zatvaranje i otvaranje vode u građevini.</w:t>
      </w:r>
    </w:p>
    <w:p w:rsidR="00AA52CE" w:rsidRPr="009A43D5" w:rsidRDefault="00AA52CE" w:rsidP="00313EF4">
      <w:pPr>
        <w:spacing w:after="0"/>
        <w:rPr>
          <w:rFonts w:ascii="Arial" w:hAnsi="Arial" w:cs="Arial"/>
        </w:rPr>
      </w:pPr>
    </w:p>
    <w:p w:rsidR="00313EF4" w:rsidRPr="009A43D5" w:rsidRDefault="00313EF4" w:rsidP="00313EF4">
      <w:pPr>
        <w:spacing w:after="0"/>
        <w:rPr>
          <w:rFonts w:ascii="Arial" w:hAnsi="Arial" w:cs="Arial"/>
          <w:b/>
        </w:rPr>
      </w:pPr>
    </w:p>
    <w:p w:rsidR="005514DB" w:rsidRPr="009A43D5" w:rsidRDefault="005514DB" w:rsidP="00313EF4">
      <w:pPr>
        <w:spacing w:after="0"/>
        <w:rPr>
          <w:rFonts w:ascii="Arial" w:hAnsi="Arial" w:cs="Arial"/>
          <w:b/>
        </w:rPr>
      </w:pPr>
      <w:r w:rsidRPr="009A43D5">
        <w:rPr>
          <w:rFonts w:ascii="Arial" w:hAnsi="Arial" w:cs="Arial"/>
          <w:b/>
        </w:rPr>
        <w:t>VI. OBVEZE RADNIKA U PROVEDBI MJERA ZAŠTITE OD</w:t>
      </w:r>
      <w:r w:rsidR="00313EF4" w:rsidRPr="009A43D5">
        <w:rPr>
          <w:rFonts w:ascii="Arial" w:hAnsi="Arial" w:cs="Arial"/>
          <w:b/>
        </w:rPr>
        <w:t xml:space="preserve"> </w:t>
      </w:r>
      <w:r w:rsidRPr="009A43D5">
        <w:rPr>
          <w:rFonts w:ascii="Arial" w:hAnsi="Arial" w:cs="Arial"/>
          <w:b/>
        </w:rPr>
        <w:t>POŽARA I ODGOVORNOSTI ZBOG NEPRIMJENJIVANJA</w:t>
      </w:r>
      <w:r w:rsidR="00313EF4" w:rsidRPr="009A43D5">
        <w:rPr>
          <w:rFonts w:ascii="Arial" w:hAnsi="Arial" w:cs="Arial"/>
          <w:b/>
        </w:rPr>
        <w:t xml:space="preserve"> </w:t>
      </w:r>
      <w:r w:rsidRPr="009A43D5">
        <w:rPr>
          <w:rFonts w:ascii="Arial" w:hAnsi="Arial" w:cs="Arial"/>
          <w:b/>
        </w:rPr>
        <w:t>PROPISANIH ILI NAREĐENIH MJERA ZAŠTITE OD POŽARA</w:t>
      </w:r>
    </w:p>
    <w:p w:rsidR="00AA52CE" w:rsidRPr="009A43D5" w:rsidRDefault="00AA52CE" w:rsidP="00313EF4">
      <w:pPr>
        <w:spacing w:after="0"/>
        <w:rPr>
          <w:rFonts w:ascii="Arial" w:hAnsi="Arial" w:cs="Arial"/>
          <w:b/>
        </w:rPr>
      </w:pPr>
    </w:p>
    <w:p w:rsidR="00480A85" w:rsidRPr="009A43D5" w:rsidRDefault="00480A85" w:rsidP="00313EF4">
      <w:pPr>
        <w:spacing w:after="0"/>
        <w:rPr>
          <w:rFonts w:ascii="Arial" w:hAnsi="Arial" w:cs="Arial"/>
          <w:u w:val="single"/>
        </w:rPr>
      </w:pPr>
    </w:p>
    <w:p w:rsidR="005514DB" w:rsidRPr="009A43D5" w:rsidRDefault="009A2996" w:rsidP="00313EF4">
      <w:pPr>
        <w:spacing w:after="0"/>
        <w:rPr>
          <w:rFonts w:ascii="Arial" w:hAnsi="Arial" w:cs="Arial"/>
          <w:u w:val="single"/>
        </w:rPr>
      </w:pPr>
      <w:r w:rsidRPr="009A43D5">
        <w:rPr>
          <w:rFonts w:ascii="Arial" w:hAnsi="Arial" w:cs="Arial"/>
          <w:u w:val="single"/>
        </w:rPr>
        <w:t>A) OBVEZE</w:t>
      </w:r>
    </w:p>
    <w:p w:rsidR="005514DB" w:rsidRPr="009A43D5" w:rsidRDefault="005514DB" w:rsidP="00313EF4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26.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Provedba mjera zaštite od požara u Školi u obvezi je ravnatelja.</w:t>
      </w:r>
    </w:p>
    <w:p w:rsidR="00480A85" w:rsidRPr="009A43D5" w:rsidRDefault="00480A85" w:rsidP="00934618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Ravnatelj: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osigurava izvršavanje propisanih obveza iz područja zaštite od požara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nadzire provođenje propisanih mjera zaštite od požara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skrbi o rasporedu opreme za zaštitu od požara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utvrđuje postupanje osoba koje borave u Školi kod nastanka požara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organizira spašavanje radnika i drugih osoba u Školi u slučaju izbijanja požara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izvješćuje osnivača Škole o poduzetim mjerama zaštite od požara.</w:t>
      </w:r>
    </w:p>
    <w:p w:rsidR="00480A85" w:rsidRPr="009A43D5" w:rsidRDefault="00480A85" w:rsidP="00934618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313EF4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27.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Svaki radnik dužan je skrbiti o provedbi mjera zaštite od požara na radnom mjestu koje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je u njegovoj nadležnosti.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Dužnosti svakog radnika u pogledu provedbe mjera zaštite od požara naročito su: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upoznati se s odredbama ovog Pravilnika prije stupanja na rad;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o svakom uočenom kvaru ili neispravnosti koji bi mogli biti uzrokom nastanka</w:t>
      </w:r>
      <w:r w:rsidR="00480A85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požara odmah izvjestiti osobu zaduženu za zaštitu od požara, pridržavati se oznaka</w:t>
      </w:r>
      <w:r w:rsidR="00480A85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upozorenja i naputaka iz zaštite od požara koji su postavljeni na radnom mjestu,</w:t>
      </w:r>
      <w:r w:rsidR="00480A85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odnosno radnom prostoru;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prije rada s otvorenim plamenom ili rukovanja s eventualno zapaljivim i opasnim</w:t>
      </w:r>
      <w:r w:rsidR="00480A85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tvarima, na mjestu rada poduzeti potrebne mjere zaštite od požara, te osigurati</w:t>
      </w:r>
      <w:r w:rsidR="00480A85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odgovarajuća sredstva za gašenje požara;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lastRenderedPageBreak/>
        <w:t>- prekinuti rad na radnom mjestu, odnosno radnoj okolini, ako utvrdi da postoji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izravna opasnost za nastanak i širenje požara ili se poslovi izvode na način suprotan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pravilima zaštite od požara;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održavati čistoću na radnom mjestu, te na odgovarajući način postupati s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odlaganjem otpada;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skrbiti da se po završetku poslova sredstva rada i radni okoliš ne ostave u stanju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 xml:space="preserve">koje može </w:t>
      </w:r>
      <w:r w:rsidR="00480A85" w:rsidRPr="009A43D5">
        <w:rPr>
          <w:rFonts w:ascii="Arial" w:hAnsi="Arial" w:cs="Arial"/>
        </w:rPr>
        <w:t xml:space="preserve"> p</w:t>
      </w:r>
      <w:r w:rsidRPr="009A43D5">
        <w:rPr>
          <w:rFonts w:ascii="Arial" w:hAnsi="Arial" w:cs="Arial"/>
        </w:rPr>
        <w:t>rouzročiti pojavu požara;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izvjestiti osobu zaduženu za zaštitu od požara o uočenim nedostacima na opremi i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instalacijama, te o svakoj drugoj potencijalnoj opasnosti za nastanak i širenje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požara;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učitelji i stručni suradnici trebaju upoznati roditelje i učenike s općim mjerama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zaštite od požara te mjerama zaštite od požara u prostorima Škole.</w:t>
      </w:r>
    </w:p>
    <w:p w:rsidR="00480A85" w:rsidRPr="009A43D5" w:rsidRDefault="00480A85" w:rsidP="00313EF4">
      <w:pPr>
        <w:spacing w:after="0"/>
        <w:rPr>
          <w:rFonts w:ascii="Arial" w:hAnsi="Arial" w:cs="Arial"/>
          <w:u w:val="single"/>
        </w:rPr>
      </w:pPr>
    </w:p>
    <w:p w:rsidR="005514DB" w:rsidRPr="009A43D5" w:rsidRDefault="009A2996" w:rsidP="00313EF4">
      <w:pPr>
        <w:spacing w:after="0"/>
        <w:rPr>
          <w:rFonts w:ascii="Arial" w:hAnsi="Arial" w:cs="Arial"/>
          <w:u w:val="single"/>
        </w:rPr>
      </w:pPr>
      <w:r w:rsidRPr="009A43D5">
        <w:rPr>
          <w:rFonts w:ascii="Arial" w:hAnsi="Arial" w:cs="Arial"/>
          <w:u w:val="single"/>
        </w:rPr>
        <w:t>B) ODGOVORNOSTI</w:t>
      </w:r>
    </w:p>
    <w:p w:rsidR="005514DB" w:rsidRPr="009A43D5" w:rsidRDefault="005514DB" w:rsidP="00313EF4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28.</w:t>
      </w:r>
    </w:p>
    <w:p w:rsidR="00AA52CE" w:rsidRPr="00301F8E" w:rsidRDefault="00301F8E" w:rsidP="00301F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5514DB" w:rsidRPr="00301F8E">
        <w:rPr>
          <w:rFonts w:ascii="Arial" w:hAnsi="Arial" w:cs="Arial"/>
        </w:rPr>
        <w:t>Odgovornost za posljedice koje proizlaze od neizvršenja poslova i obveza u području</w:t>
      </w:r>
      <w:r w:rsidR="00C7106E" w:rsidRPr="00301F8E">
        <w:rPr>
          <w:rFonts w:ascii="Arial" w:hAnsi="Arial" w:cs="Arial"/>
        </w:rPr>
        <w:t xml:space="preserve"> </w:t>
      </w:r>
      <w:r w:rsidR="005514DB" w:rsidRPr="00301F8E">
        <w:rPr>
          <w:rFonts w:ascii="Arial" w:hAnsi="Arial" w:cs="Arial"/>
        </w:rPr>
        <w:t xml:space="preserve">zaštite od požara snosi svaka </w:t>
      </w:r>
      <w:r w:rsidR="00480A85" w:rsidRPr="00301F8E">
        <w:rPr>
          <w:rFonts w:ascii="Arial" w:hAnsi="Arial" w:cs="Arial"/>
        </w:rPr>
        <w:t>za</w:t>
      </w:r>
      <w:r w:rsidR="005514DB" w:rsidRPr="00301F8E">
        <w:rPr>
          <w:rFonts w:ascii="Arial" w:hAnsi="Arial" w:cs="Arial"/>
        </w:rPr>
        <w:t>poslena osoba u djelokrugu svog posla, te preuzetih</w:t>
      </w:r>
      <w:r w:rsidR="00C7106E" w:rsidRPr="00301F8E">
        <w:rPr>
          <w:rFonts w:ascii="Arial" w:hAnsi="Arial" w:cs="Arial"/>
        </w:rPr>
        <w:t xml:space="preserve"> </w:t>
      </w:r>
      <w:r w:rsidR="005514DB" w:rsidRPr="00301F8E">
        <w:rPr>
          <w:rFonts w:ascii="Arial" w:hAnsi="Arial" w:cs="Arial"/>
        </w:rPr>
        <w:t>odgovornosti i ovlaštenja.</w:t>
      </w:r>
    </w:p>
    <w:p w:rsidR="009528BB" w:rsidRPr="009528BB" w:rsidRDefault="009528BB" w:rsidP="009528BB">
      <w:pPr>
        <w:spacing w:after="0"/>
        <w:ind w:left="360"/>
        <w:jc w:val="both"/>
        <w:rPr>
          <w:rFonts w:ascii="Arial" w:hAnsi="Arial" w:cs="Arial"/>
        </w:rPr>
      </w:pPr>
    </w:p>
    <w:p w:rsidR="005514DB" w:rsidRPr="009A43D5" w:rsidRDefault="005514DB" w:rsidP="00934618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29.</w:t>
      </w:r>
    </w:p>
    <w:p w:rsidR="00AA52CE" w:rsidRPr="00301F8E" w:rsidRDefault="00301F8E" w:rsidP="00301F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5514DB" w:rsidRPr="00301F8E">
        <w:rPr>
          <w:rFonts w:ascii="Arial" w:hAnsi="Arial" w:cs="Arial"/>
        </w:rPr>
        <w:t>Zbog povreda radne obveze u području zaštite od požara radnicima Škole mogu se</w:t>
      </w:r>
      <w:r w:rsidR="00C7106E" w:rsidRPr="00301F8E">
        <w:rPr>
          <w:rFonts w:ascii="Arial" w:hAnsi="Arial" w:cs="Arial"/>
        </w:rPr>
        <w:t xml:space="preserve"> </w:t>
      </w:r>
      <w:r w:rsidR="005514DB" w:rsidRPr="00301F8E">
        <w:rPr>
          <w:rFonts w:ascii="Arial" w:hAnsi="Arial" w:cs="Arial"/>
        </w:rPr>
        <w:t>izreći stegovne mjere, na način kako se to propisuje posebnim aktima Škole.</w:t>
      </w:r>
    </w:p>
    <w:p w:rsidR="00AA52CE" w:rsidRPr="009A43D5" w:rsidRDefault="00AA52CE" w:rsidP="00AA52CE">
      <w:pPr>
        <w:spacing w:after="0"/>
        <w:ind w:left="360"/>
        <w:jc w:val="both"/>
        <w:rPr>
          <w:rFonts w:ascii="Arial" w:hAnsi="Arial" w:cs="Arial"/>
        </w:rPr>
      </w:pPr>
    </w:p>
    <w:p w:rsidR="005514DB" w:rsidRPr="009A43D5" w:rsidRDefault="005514DB" w:rsidP="00934618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30.</w:t>
      </w:r>
    </w:p>
    <w:p w:rsidR="005514DB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Za osiguranje potrebnih financijskih sredstava za provedbu zakonom i podzakonskim</w:t>
      </w:r>
      <w:r w:rsidR="00C7106E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aktima propisanih, naređenih, te ovim Pravilnikom određenih mjera zaštite od požara</w:t>
      </w:r>
      <w:r w:rsidR="00480A85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odgovoran je ravnatelj Škole.</w:t>
      </w:r>
    </w:p>
    <w:p w:rsidR="00BF59E4" w:rsidRPr="009A43D5" w:rsidRDefault="00BF59E4" w:rsidP="00934618">
      <w:pPr>
        <w:spacing w:after="0"/>
        <w:jc w:val="both"/>
        <w:rPr>
          <w:rFonts w:ascii="Arial" w:hAnsi="Arial" w:cs="Arial"/>
        </w:rPr>
      </w:pPr>
    </w:p>
    <w:p w:rsidR="00480A85" w:rsidRPr="009A43D5" w:rsidRDefault="00480A85" w:rsidP="00313EF4">
      <w:pPr>
        <w:spacing w:after="0"/>
        <w:rPr>
          <w:rFonts w:ascii="Arial" w:hAnsi="Arial" w:cs="Arial"/>
          <w:b/>
        </w:rPr>
      </w:pPr>
    </w:p>
    <w:p w:rsidR="005514DB" w:rsidRPr="009A43D5" w:rsidRDefault="005514DB" w:rsidP="00313EF4">
      <w:pPr>
        <w:spacing w:after="0"/>
        <w:rPr>
          <w:rFonts w:ascii="Arial" w:hAnsi="Arial" w:cs="Arial"/>
          <w:b/>
        </w:rPr>
      </w:pPr>
      <w:r w:rsidRPr="009A43D5">
        <w:rPr>
          <w:rFonts w:ascii="Arial" w:hAnsi="Arial" w:cs="Arial"/>
          <w:b/>
        </w:rPr>
        <w:t>VII. PREVENTIVNO POSTUPANJE, OBAVJEŠĆIVANJE I GAŠENJE</w:t>
      </w:r>
      <w:r w:rsidR="00313EF4" w:rsidRPr="009A43D5">
        <w:rPr>
          <w:rFonts w:ascii="Arial" w:hAnsi="Arial" w:cs="Arial"/>
          <w:b/>
        </w:rPr>
        <w:t xml:space="preserve"> </w:t>
      </w:r>
      <w:r w:rsidRPr="009A43D5">
        <w:rPr>
          <w:rFonts w:ascii="Arial" w:hAnsi="Arial" w:cs="Arial"/>
          <w:b/>
        </w:rPr>
        <w:t>POČETNIH POŽARA</w:t>
      </w:r>
    </w:p>
    <w:p w:rsidR="00AA52CE" w:rsidRPr="009A43D5" w:rsidRDefault="00AA52CE" w:rsidP="00313EF4">
      <w:pPr>
        <w:spacing w:after="0"/>
        <w:rPr>
          <w:rFonts w:ascii="Arial" w:hAnsi="Arial" w:cs="Arial"/>
          <w:b/>
        </w:rPr>
      </w:pPr>
    </w:p>
    <w:p w:rsidR="00AA52CE" w:rsidRPr="009A43D5" w:rsidRDefault="00AA52CE" w:rsidP="00313EF4">
      <w:pPr>
        <w:spacing w:after="0"/>
        <w:rPr>
          <w:rFonts w:ascii="Arial" w:hAnsi="Arial" w:cs="Arial"/>
          <w:b/>
        </w:rPr>
      </w:pPr>
    </w:p>
    <w:p w:rsidR="005514DB" w:rsidRPr="009A43D5" w:rsidRDefault="005514DB" w:rsidP="00313EF4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31.</w:t>
      </w:r>
    </w:p>
    <w:p w:rsidR="00AA52CE" w:rsidRPr="00301F8E" w:rsidRDefault="00301F8E" w:rsidP="00301F8E">
      <w:pPr>
        <w:spacing w:after="0"/>
        <w:jc w:val="both"/>
        <w:rPr>
          <w:rFonts w:ascii="Arial" w:hAnsi="Arial" w:cs="Arial"/>
        </w:rPr>
      </w:pPr>
      <w:r w:rsidRPr="00301F8E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) </w:t>
      </w:r>
      <w:r w:rsidR="005514DB" w:rsidRPr="00301F8E">
        <w:rPr>
          <w:rFonts w:ascii="Arial" w:hAnsi="Arial" w:cs="Arial"/>
        </w:rPr>
        <w:t>U cilju održavanja i provjere provedbe preventivnih mjera zaštite od požara Škola je</w:t>
      </w:r>
      <w:r w:rsidR="00C7106E" w:rsidRPr="00301F8E">
        <w:rPr>
          <w:rFonts w:ascii="Arial" w:hAnsi="Arial" w:cs="Arial"/>
        </w:rPr>
        <w:t xml:space="preserve"> </w:t>
      </w:r>
      <w:r w:rsidR="005514DB" w:rsidRPr="00301F8E">
        <w:rPr>
          <w:rFonts w:ascii="Arial" w:hAnsi="Arial" w:cs="Arial"/>
        </w:rPr>
        <w:t xml:space="preserve">dužna </w:t>
      </w:r>
      <w:r w:rsidR="00480A85" w:rsidRPr="00301F8E">
        <w:rPr>
          <w:rFonts w:ascii="Arial" w:hAnsi="Arial" w:cs="Arial"/>
        </w:rPr>
        <w:t>o</w:t>
      </w:r>
      <w:r w:rsidR="005514DB" w:rsidRPr="00301F8E">
        <w:rPr>
          <w:rFonts w:ascii="Arial" w:hAnsi="Arial" w:cs="Arial"/>
        </w:rPr>
        <w:t>rganizirati održavanje protupožarnih vježbi, na način i u vremenu koje odredi</w:t>
      </w:r>
      <w:r w:rsidR="00C7106E" w:rsidRPr="00301F8E">
        <w:rPr>
          <w:rFonts w:ascii="Arial" w:hAnsi="Arial" w:cs="Arial"/>
        </w:rPr>
        <w:t xml:space="preserve"> ravnatelj.</w:t>
      </w:r>
    </w:p>
    <w:p w:rsidR="00AA52CE" w:rsidRPr="009A43D5" w:rsidRDefault="00AA52CE" w:rsidP="00AA52CE">
      <w:pPr>
        <w:spacing w:after="0"/>
        <w:ind w:left="360"/>
        <w:jc w:val="both"/>
        <w:rPr>
          <w:rFonts w:ascii="Arial" w:hAnsi="Arial" w:cs="Arial"/>
        </w:rPr>
      </w:pPr>
    </w:p>
    <w:p w:rsidR="005514DB" w:rsidRPr="009A43D5" w:rsidRDefault="005514DB" w:rsidP="00934618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32.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Bilo koji radnik koji opazi neposrednu opasnost za nastanak požara ili sam požar, dužan</w:t>
      </w:r>
      <w:r w:rsidR="00C7106E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je ukloniti opasnost, odnosno ugasiti požar, ako to može učiniti bez opasnosti za sebe ili</w:t>
      </w:r>
      <w:r w:rsidR="00C7106E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druge osobe.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Kada radnik to ne može učiniti sam, dužan je odmah izvjestiti ostale radnike i najbližu</w:t>
      </w:r>
      <w:r w:rsidR="00C7106E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vatrogasnu postrojbu, radi provedbe obuhvatne akcije gašenja požara.</w:t>
      </w:r>
    </w:p>
    <w:p w:rsidR="00AA52CE" w:rsidRPr="009A43D5" w:rsidRDefault="00AA52CE" w:rsidP="00934618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313EF4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33.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  <w:b/>
        </w:rPr>
      </w:pPr>
      <w:r w:rsidRPr="009A43D5">
        <w:rPr>
          <w:rFonts w:ascii="Arial" w:hAnsi="Arial" w:cs="Arial"/>
        </w:rPr>
        <w:t>(1) O nastalom požaru javnoj vatrogasnoj postrojbi dojavljuje se putem telefona na broj</w:t>
      </w:r>
      <w:r w:rsidR="00C7106E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  <w:b/>
        </w:rPr>
        <w:t>“</w:t>
      </w:r>
      <w:r w:rsidR="00301F8E">
        <w:rPr>
          <w:rFonts w:ascii="Arial" w:hAnsi="Arial" w:cs="Arial"/>
          <w:b/>
        </w:rPr>
        <w:t>1</w:t>
      </w:r>
      <w:r w:rsidRPr="009A43D5">
        <w:rPr>
          <w:rFonts w:ascii="Arial" w:hAnsi="Arial" w:cs="Arial"/>
          <w:b/>
        </w:rPr>
        <w:t>93”,</w:t>
      </w:r>
      <w:r w:rsidRPr="009A43D5">
        <w:rPr>
          <w:rFonts w:ascii="Arial" w:hAnsi="Arial" w:cs="Arial"/>
        </w:rPr>
        <w:t xml:space="preserve"> ili Županijskom centru Državne uprave za zaštitu i spašavanje na broj </w:t>
      </w:r>
      <w:r w:rsidRPr="009A43D5">
        <w:rPr>
          <w:rFonts w:ascii="Arial" w:hAnsi="Arial" w:cs="Arial"/>
          <w:b/>
        </w:rPr>
        <w:t>"112".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Osoba koja dojavljuje o nastalom požaru dužna je dati slijedeće podatke: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ime i prezime, te broj telefona s kojeg dojavljuje;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mjesto (lokaciju) požara i najbliži mogući pristup za vatrogasna vozila;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da li je požar u građevini ili na otvorenom prostoru;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lastRenderedPageBreak/>
        <w:t>- što gori u požaru (drvo, plastika, guma, tekućina, plin i sl.);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ima li u požaru ozlijeđenih osoba.</w:t>
      </w:r>
    </w:p>
    <w:p w:rsidR="00934618" w:rsidRDefault="005514DB" w:rsidP="00AA52CE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(3) U slučaju prekida telefonskih linija, dojava požara do javne vatrogasne postrojbe</w:t>
      </w:r>
      <w:r w:rsidR="00C7106E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osigurava se na drugi odgovarajući način.</w:t>
      </w:r>
    </w:p>
    <w:p w:rsidR="00BF59E4" w:rsidRPr="009A43D5" w:rsidRDefault="00BF59E4" w:rsidP="00AA52CE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934618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34.</w:t>
      </w:r>
    </w:p>
    <w:p w:rsidR="005514DB" w:rsidRPr="00301F8E" w:rsidRDefault="00301F8E" w:rsidP="00301F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 w:rsidR="005514DB" w:rsidRPr="00301F8E">
        <w:rPr>
          <w:rFonts w:ascii="Arial" w:hAnsi="Arial" w:cs="Arial"/>
        </w:rPr>
        <w:t>Organizacijom gašenja i spašavanja u slučaju eventualno nastalog požara rukovodi</w:t>
      </w:r>
      <w:r w:rsidR="00C7106E" w:rsidRPr="00301F8E">
        <w:rPr>
          <w:rFonts w:ascii="Arial" w:hAnsi="Arial" w:cs="Arial"/>
        </w:rPr>
        <w:t xml:space="preserve"> </w:t>
      </w:r>
      <w:r w:rsidR="005514DB" w:rsidRPr="00301F8E">
        <w:rPr>
          <w:rFonts w:ascii="Arial" w:hAnsi="Arial" w:cs="Arial"/>
        </w:rPr>
        <w:t xml:space="preserve">osoba </w:t>
      </w:r>
      <w:r w:rsidR="00480A85" w:rsidRPr="00301F8E">
        <w:rPr>
          <w:rFonts w:ascii="Arial" w:hAnsi="Arial" w:cs="Arial"/>
        </w:rPr>
        <w:t>z</w:t>
      </w:r>
      <w:r w:rsidR="005514DB" w:rsidRPr="00301F8E">
        <w:rPr>
          <w:rFonts w:ascii="Arial" w:hAnsi="Arial" w:cs="Arial"/>
        </w:rPr>
        <w:t>adužena za zaštitu od požara ili druga od nje, odnosno od ravnatelja Škole ovlaštena</w:t>
      </w:r>
      <w:r w:rsidR="00C7106E" w:rsidRPr="00301F8E">
        <w:rPr>
          <w:rFonts w:ascii="Arial" w:hAnsi="Arial" w:cs="Arial"/>
        </w:rPr>
        <w:t xml:space="preserve"> </w:t>
      </w:r>
      <w:r w:rsidR="005514DB" w:rsidRPr="00301F8E">
        <w:rPr>
          <w:rFonts w:ascii="Arial" w:hAnsi="Arial" w:cs="Arial"/>
        </w:rPr>
        <w:t>osoba.</w:t>
      </w:r>
    </w:p>
    <w:p w:rsidR="00AA52CE" w:rsidRPr="009A43D5" w:rsidRDefault="00AA52CE" w:rsidP="00AA52CE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934618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35.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(1) Ako dođe do pojave dima ili vatre unutar građevine potrebno je u skladu s Planom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evakuacije i spašavanja, kojeg izrađuje ovlaštena pravna osoba, učiniti slijedeće: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žurno napustiti ugroženi prostor izlaskom u vanjski prostor, izvan zone mogućeg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urušavanja građevine;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prije napuštanja prostorije, kada to okolnosti razvoja događaja dopuštaju, isključiti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iz pogona uređaje i instalacije struje i plina;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zatvoriti za sobom prozore i vrata prema putevima evakuacije;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kod povećanih toplinskih isijavanja uslijed požara otkrivene dijelove tijela pri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evakuaciji zaštiti pokrivanjem odjećom (po mogućnosti prethodno navalženom);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iz ugroženog prostora evakuirati se u pognutom položaju, kako bi površina tjelesnog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izlaganja</w:t>
      </w:r>
      <w:r w:rsidR="009A2996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izvoru topline bila što manja;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ako se ostane zarobljen unutar ugroženog prostora, brtvljenjem otvora između vrata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 xml:space="preserve">i poda </w:t>
      </w:r>
      <w:r w:rsidR="00C7106E" w:rsidRPr="009A43D5">
        <w:rPr>
          <w:rFonts w:ascii="Arial" w:hAnsi="Arial" w:cs="Arial"/>
        </w:rPr>
        <w:t>p</w:t>
      </w:r>
      <w:r w:rsidRPr="009A43D5">
        <w:rPr>
          <w:rFonts w:ascii="Arial" w:hAnsi="Arial" w:cs="Arial"/>
        </w:rPr>
        <w:t>rostorije uporabom ručnika, pokrivača, odjeće ili drugih priručnih sredstava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usporiti ulazak dima u prostoriju, otvoriti prozor i ostati u njegovoj blizini, a ako se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prozor ne može otvoriti zaštititi se od dima</w:t>
      </w:r>
      <w:r w:rsidR="009A2996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udisanjem preko krpe ili maramice (po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mogućnosti ovlažene);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ako je požar u početnoj fazi, bez odlaganja pristupiti njegovom gašenju uporabom</w:t>
      </w:r>
      <w:r w:rsidR="00480A85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najbližih ručnih vatrogasnih aparata (ako se time ne ugrožava vlastiti ili tuđi život);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- ako se gašenje požara nastavlja uporabom hidranata, prije uporabe vode obvezno</w:t>
      </w:r>
      <w:r w:rsidR="00480A85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isključiti instalacije električne energije zbog opasnosti od električnog udara.</w:t>
      </w:r>
    </w:p>
    <w:p w:rsidR="005514DB" w:rsidRPr="009A43D5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(2) Svi sudionici u akciji gašenja i spašavanja podređeni su voditelju akcije.</w:t>
      </w:r>
    </w:p>
    <w:p w:rsidR="005514DB" w:rsidRDefault="005514DB" w:rsidP="00934618">
      <w:pPr>
        <w:spacing w:after="0"/>
        <w:jc w:val="both"/>
        <w:rPr>
          <w:rFonts w:ascii="Arial" w:hAnsi="Arial" w:cs="Arial"/>
        </w:rPr>
      </w:pPr>
      <w:r w:rsidRPr="009A43D5">
        <w:rPr>
          <w:rFonts w:ascii="Arial" w:hAnsi="Arial" w:cs="Arial"/>
        </w:rPr>
        <w:t>(3) Po dolasku javne vatrogasne postrojbe na mjesto požara, daljnjom akcijom gašenja i</w:t>
      </w:r>
      <w:r w:rsidR="00313EF4" w:rsidRPr="009A43D5">
        <w:rPr>
          <w:rFonts w:ascii="Arial" w:hAnsi="Arial" w:cs="Arial"/>
        </w:rPr>
        <w:t xml:space="preserve"> </w:t>
      </w:r>
      <w:r w:rsidRPr="009A43D5">
        <w:rPr>
          <w:rFonts w:ascii="Arial" w:hAnsi="Arial" w:cs="Arial"/>
        </w:rPr>
        <w:t>spašavanja rukovodi zapovjednik ove postrojbe.</w:t>
      </w:r>
    </w:p>
    <w:p w:rsidR="00301F8E" w:rsidRPr="009A43D5" w:rsidRDefault="00301F8E" w:rsidP="00934618">
      <w:pPr>
        <w:spacing w:after="0"/>
        <w:jc w:val="both"/>
        <w:rPr>
          <w:rFonts w:ascii="Arial" w:hAnsi="Arial" w:cs="Arial"/>
        </w:rPr>
      </w:pPr>
    </w:p>
    <w:p w:rsidR="005514DB" w:rsidRPr="009A43D5" w:rsidRDefault="005514DB" w:rsidP="00313EF4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36.</w:t>
      </w:r>
    </w:p>
    <w:p w:rsidR="005514DB" w:rsidRPr="00301F8E" w:rsidRDefault="005514DB" w:rsidP="00301F8E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</w:rPr>
      </w:pPr>
      <w:r w:rsidRPr="00301F8E">
        <w:rPr>
          <w:rFonts w:ascii="Arial" w:hAnsi="Arial" w:cs="Arial"/>
        </w:rPr>
        <w:t>Škola je dužna voditi evidenciju o požarima na svom vlasništvu.</w:t>
      </w:r>
    </w:p>
    <w:p w:rsidR="00AA52CE" w:rsidRPr="009A43D5" w:rsidRDefault="00AA52CE" w:rsidP="00AA52CE">
      <w:pPr>
        <w:spacing w:after="0"/>
        <w:ind w:left="360"/>
        <w:rPr>
          <w:rFonts w:ascii="Arial" w:hAnsi="Arial" w:cs="Arial"/>
        </w:rPr>
      </w:pPr>
    </w:p>
    <w:p w:rsidR="00C7106E" w:rsidRPr="009A43D5" w:rsidRDefault="00C7106E" w:rsidP="00313EF4">
      <w:pPr>
        <w:spacing w:after="0"/>
        <w:rPr>
          <w:rFonts w:ascii="Arial" w:hAnsi="Arial" w:cs="Arial"/>
          <w:b/>
        </w:rPr>
      </w:pPr>
    </w:p>
    <w:p w:rsidR="005514DB" w:rsidRPr="009A43D5" w:rsidRDefault="005514DB" w:rsidP="00313EF4">
      <w:pPr>
        <w:spacing w:after="0"/>
        <w:rPr>
          <w:rFonts w:ascii="Arial" w:hAnsi="Arial" w:cs="Arial"/>
          <w:b/>
        </w:rPr>
      </w:pPr>
      <w:r w:rsidRPr="009A43D5">
        <w:rPr>
          <w:rFonts w:ascii="Arial" w:hAnsi="Arial" w:cs="Arial"/>
          <w:b/>
        </w:rPr>
        <w:t>VIII. PRIJELAZNE I ZAVRŠNE ODREDBE</w:t>
      </w:r>
    </w:p>
    <w:p w:rsidR="00AA52CE" w:rsidRPr="009A43D5" w:rsidRDefault="00AA52CE" w:rsidP="00313EF4">
      <w:pPr>
        <w:spacing w:after="0"/>
        <w:rPr>
          <w:rFonts w:ascii="Arial" w:hAnsi="Arial" w:cs="Arial"/>
          <w:b/>
        </w:rPr>
      </w:pPr>
    </w:p>
    <w:p w:rsidR="005514DB" w:rsidRPr="009A43D5" w:rsidRDefault="005514DB" w:rsidP="00313EF4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37.</w:t>
      </w:r>
    </w:p>
    <w:p w:rsidR="005514DB" w:rsidRPr="009A43D5" w:rsidRDefault="00313EF4" w:rsidP="00313EF4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 xml:space="preserve"> </w:t>
      </w:r>
      <w:r w:rsidR="005514DB" w:rsidRPr="009A43D5">
        <w:rPr>
          <w:rFonts w:ascii="Arial" w:hAnsi="Arial" w:cs="Arial"/>
        </w:rPr>
        <w:t>(1) Izmjene i dopune ovog Pravilnika donose se na način i prema postupku predviđenom za</w:t>
      </w:r>
    </w:p>
    <w:p w:rsidR="005514DB" w:rsidRPr="009A43D5" w:rsidRDefault="005514DB" w:rsidP="00313EF4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>njegovo donošenje.</w:t>
      </w:r>
    </w:p>
    <w:p w:rsidR="00AA52CE" w:rsidRPr="009A43D5" w:rsidRDefault="00AA52CE" w:rsidP="00313EF4">
      <w:pPr>
        <w:spacing w:after="0"/>
        <w:rPr>
          <w:rFonts w:ascii="Arial" w:hAnsi="Arial" w:cs="Arial"/>
        </w:rPr>
      </w:pPr>
    </w:p>
    <w:p w:rsidR="005514DB" w:rsidRPr="009A43D5" w:rsidRDefault="005514DB" w:rsidP="00313EF4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>Članak 3</w:t>
      </w:r>
      <w:r w:rsidR="00313EF4" w:rsidRPr="009A43D5">
        <w:rPr>
          <w:rFonts w:ascii="Arial" w:hAnsi="Arial" w:cs="Arial"/>
        </w:rPr>
        <w:t>8.</w:t>
      </w:r>
    </w:p>
    <w:p w:rsidR="005514DB" w:rsidRPr="005F20BC" w:rsidRDefault="00301F8E" w:rsidP="00301F8E">
      <w:pPr>
        <w:spacing w:after="0"/>
        <w:rPr>
          <w:rFonts w:ascii="Arial" w:hAnsi="Arial" w:cs="Arial"/>
        </w:rPr>
      </w:pPr>
      <w:r w:rsidRPr="00301F8E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) </w:t>
      </w:r>
      <w:r w:rsidR="005514DB" w:rsidRPr="00301F8E">
        <w:rPr>
          <w:rFonts w:ascii="Arial" w:hAnsi="Arial" w:cs="Arial"/>
        </w:rPr>
        <w:t xml:space="preserve">Stupanjem na snagu ovog Pravilnika prestaje važiti Pravilnik o zaštiti od požara </w:t>
      </w:r>
      <w:r w:rsidR="00934618" w:rsidRPr="00301F8E">
        <w:rPr>
          <w:rFonts w:ascii="Arial" w:hAnsi="Arial" w:cs="Arial"/>
        </w:rPr>
        <w:t xml:space="preserve"> </w:t>
      </w:r>
      <w:r w:rsidR="009A2996" w:rsidRPr="005F20BC">
        <w:rPr>
          <w:rFonts w:ascii="Arial" w:hAnsi="Arial" w:cs="Arial"/>
        </w:rPr>
        <w:t xml:space="preserve">KLASA: </w:t>
      </w:r>
      <w:r w:rsidR="005F20BC" w:rsidRPr="005F20BC">
        <w:rPr>
          <w:rFonts w:ascii="Arial" w:hAnsi="Arial" w:cs="Arial"/>
        </w:rPr>
        <w:t xml:space="preserve">003-05/15-01/03, </w:t>
      </w:r>
      <w:r w:rsidR="009A2996" w:rsidRPr="005F20BC">
        <w:rPr>
          <w:rFonts w:ascii="Arial" w:hAnsi="Arial" w:cs="Arial"/>
        </w:rPr>
        <w:t>URBROJ: 2144-</w:t>
      </w:r>
      <w:r w:rsidR="005F20BC" w:rsidRPr="005F20BC">
        <w:rPr>
          <w:rFonts w:ascii="Arial" w:hAnsi="Arial" w:cs="Arial"/>
        </w:rPr>
        <w:t>18-01-15-1</w:t>
      </w:r>
      <w:r w:rsidR="009A2996" w:rsidRPr="005F20BC">
        <w:rPr>
          <w:rFonts w:ascii="Arial" w:hAnsi="Arial" w:cs="Arial"/>
        </w:rPr>
        <w:t xml:space="preserve"> </w:t>
      </w:r>
      <w:r w:rsidR="00934618" w:rsidRPr="005F20BC">
        <w:rPr>
          <w:rFonts w:ascii="Arial" w:hAnsi="Arial" w:cs="Arial"/>
        </w:rPr>
        <w:t xml:space="preserve">od </w:t>
      </w:r>
      <w:r w:rsidR="005514DB" w:rsidRPr="005F20BC">
        <w:rPr>
          <w:rFonts w:ascii="Arial" w:hAnsi="Arial" w:cs="Arial"/>
        </w:rPr>
        <w:t xml:space="preserve"> </w:t>
      </w:r>
      <w:r w:rsidR="005F20BC" w:rsidRPr="005F20BC">
        <w:rPr>
          <w:rFonts w:ascii="Arial" w:hAnsi="Arial" w:cs="Arial"/>
        </w:rPr>
        <w:t>7.2.2015</w:t>
      </w:r>
      <w:r w:rsidR="00934618" w:rsidRPr="005F20BC">
        <w:rPr>
          <w:rFonts w:ascii="Arial" w:hAnsi="Arial" w:cs="Arial"/>
        </w:rPr>
        <w:t>.</w:t>
      </w:r>
    </w:p>
    <w:p w:rsidR="00AA52CE" w:rsidRPr="009A43D5" w:rsidRDefault="00AA52CE" w:rsidP="00AA52CE">
      <w:pPr>
        <w:spacing w:after="0"/>
        <w:ind w:left="360"/>
        <w:rPr>
          <w:rFonts w:ascii="Arial" w:hAnsi="Arial" w:cs="Arial"/>
        </w:rPr>
      </w:pPr>
    </w:p>
    <w:p w:rsidR="005514DB" w:rsidRPr="009A43D5" w:rsidRDefault="005514DB" w:rsidP="002C28BD">
      <w:pPr>
        <w:spacing w:after="0"/>
        <w:jc w:val="center"/>
        <w:rPr>
          <w:rFonts w:ascii="Arial" w:hAnsi="Arial" w:cs="Arial"/>
        </w:rPr>
      </w:pPr>
      <w:r w:rsidRPr="009A43D5">
        <w:rPr>
          <w:rFonts w:ascii="Arial" w:hAnsi="Arial" w:cs="Arial"/>
        </w:rPr>
        <w:t xml:space="preserve">Članak </w:t>
      </w:r>
      <w:r w:rsidR="002C28BD" w:rsidRPr="009A43D5">
        <w:rPr>
          <w:rFonts w:ascii="Arial" w:hAnsi="Arial" w:cs="Arial"/>
        </w:rPr>
        <w:t>39.</w:t>
      </w:r>
    </w:p>
    <w:p w:rsidR="005514DB" w:rsidRPr="00301F8E" w:rsidRDefault="00301F8E" w:rsidP="00301F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(1)</w:t>
      </w:r>
      <w:bookmarkStart w:id="2" w:name="_GoBack"/>
      <w:bookmarkEnd w:id="2"/>
      <w:r w:rsidRPr="00301F8E">
        <w:rPr>
          <w:rFonts w:ascii="Arial" w:hAnsi="Arial" w:cs="Arial"/>
        </w:rPr>
        <w:t xml:space="preserve"> </w:t>
      </w:r>
      <w:r w:rsidR="005514DB" w:rsidRPr="00301F8E">
        <w:rPr>
          <w:rFonts w:ascii="Arial" w:hAnsi="Arial" w:cs="Arial"/>
        </w:rPr>
        <w:t xml:space="preserve"> Ovaj Pravilnik stupa na snagu dan</w:t>
      </w:r>
      <w:r w:rsidR="008B62BF" w:rsidRPr="00301F8E">
        <w:rPr>
          <w:rFonts w:ascii="Arial" w:hAnsi="Arial" w:cs="Arial"/>
        </w:rPr>
        <w:t>om</w:t>
      </w:r>
      <w:r w:rsidR="005514DB" w:rsidRPr="00301F8E">
        <w:rPr>
          <w:rFonts w:ascii="Arial" w:hAnsi="Arial" w:cs="Arial"/>
        </w:rPr>
        <w:t xml:space="preserve"> objave na oglasnoj ploči Škole.</w:t>
      </w:r>
    </w:p>
    <w:p w:rsidR="002C28BD" w:rsidRPr="009A43D5" w:rsidRDefault="002C28BD" w:rsidP="00313EF4">
      <w:pPr>
        <w:spacing w:after="0"/>
        <w:rPr>
          <w:rFonts w:ascii="Arial" w:hAnsi="Arial" w:cs="Arial"/>
        </w:rPr>
      </w:pPr>
    </w:p>
    <w:p w:rsidR="002440A9" w:rsidRPr="009A43D5" w:rsidRDefault="002440A9" w:rsidP="002440A9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lang w:eastAsia="hr-HR"/>
        </w:rPr>
      </w:pPr>
    </w:p>
    <w:p w:rsidR="002440A9" w:rsidRPr="009A43D5" w:rsidRDefault="002440A9" w:rsidP="002440A9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lang w:eastAsia="hr-HR"/>
        </w:rPr>
      </w:pPr>
      <w:r w:rsidRPr="009A43D5">
        <w:rPr>
          <w:rFonts w:ascii="Arial" w:eastAsia="Times New Roman" w:hAnsi="Arial" w:cs="Arial"/>
          <w:b/>
          <w:bCs/>
          <w:iCs/>
          <w:lang w:eastAsia="hr-HR"/>
        </w:rPr>
        <w:t>Predsjedni</w:t>
      </w:r>
      <w:r w:rsidR="00301F8E">
        <w:rPr>
          <w:rFonts w:ascii="Arial" w:eastAsia="Times New Roman" w:hAnsi="Arial" w:cs="Arial"/>
          <w:b/>
          <w:bCs/>
          <w:iCs/>
          <w:lang w:eastAsia="hr-HR"/>
        </w:rPr>
        <w:t>k</w:t>
      </w:r>
      <w:r w:rsidRPr="009A43D5">
        <w:rPr>
          <w:rFonts w:ascii="Arial" w:eastAsia="Times New Roman" w:hAnsi="Arial" w:cs="Arial"/>
          <w:b/>
          <w:bCs/>
          <w:iCs/>
          <w:lang w:eastAsia="hr-HR"/>
        </w:rPr>
        <w:t xml:space="preserve"> Školskog odbora:</w:t>
      </w:r>
    </w:p>
    <w:p w:rsidR="002440A9" w:rsidRPr="009A43D5" w:rsidRDefault="00301F8E" w:rsidP="002440A9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lang w:eastAsia="hr-HR"/>
        </w:rPr>
      </w:pPr>
      <w:r>
        <w:rPr>
          <w:rFonts w:ascii="Arial" w:eastAsia="Times New Roman" w:hAnsi="Arial" w:cs="Arial"/>
          <w:b/>
          <w:bCs/>
          <w:iCs/>
          <w:lang w:eastAsia="hr-HR"/>
        </w:rPr>
        <w:t xml:space="preserve">Miroslav </w:t>
      </w:r>
      <w:proofErr w:type="spellStart"/>
      <w:r>
        <w:rPr>
          <w:rFonts w:ascii="Arial" w:eastAsia="Times New Roman" w:hAnsi="Arial" w:cs="Arial"/>
          <w:b/>
          <w:bCs/>
          <w:iCs/>
          <w:lang w:eastAsia="hr-HR"/>
        </w:rPr>
        <w:t>Gužvinec</w:t>
      </w:r>
      <w:proofErr w:type="spellEnd"/>
    </w:p>
    <w:p w:rsidR="002440A9" w:rsidRPr="009A43D5" w:rsidRDefault="002440A9" w:rsidP="002440A9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lang w:eastAsia="hr-HR"/>
        </w:rPr>
      </w:pPr>
      <w:r w:rsidRPr="009A43D5">
        <w:rPr>
          <w:rFonts w:ascii="Arial" w:eastAsia="Times New Roman" w:hAnsi="Arial" w:cs="Arial"/>
          <w:b/>
          <w:bCs/>
          <w:iCs/>
          <w:lang w:eastAsia="hr-HR"/>
        </w:rPr>
        <w:t xml:space="preserve">____________________________ </w:t>
      </w:r>
    </w:p>
    <w:p w:rsidR="002440A9" w:rsidRPr="009A43D5" w:rsidRDefault="002440A9" w:rsidP="002440A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lang w:eastAsia="hr-HR"/>
        </w:rPr>
      </w:pPr>
    </w:p>
    <w:p w:rsidR="002440A9" w:rsidRPr="009A43D5" w:rsidRDefault="002440A9" w:rsidP="002440A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lang w:eastAsia="hr-HR"/>
        </w:rPr>
      </w:pPr>
      <w:r w:rsidRPr="009A43D5">
        <w:rPr>
          <w:rFonts w:ascii="Arial" w:eastAsia="Times New Roman" w:hAnsi="Arial" w:cs="Arial"/>
          <w:b/>
          <w:bCs/>
          <w:iCs/>
          <w:lang w:eastAsia="hr-HR"/>
        </w:rPr>
        <w:t>MP</w:t>
      </w:r>
    </w:p>
    <w:p w:rsidR="00934618" w:rsidRPr="009A43D5" w:rsidRDefault="00934618" w:rsidP="00313EF4">
      <w:pPr>
        <w:spacing w:after="0"/>
        <w:rPr>
          <w:rFonts w:ascii="Arial" w:hAnsi="Arial" w:cs="Arial"/>
        </w:rPr>
      </w:pPr>
    </w:p>
    <w:p w:rsidR="00CA6A02" w:rsidRPr="009A43D5" w:rsidRDefault="00CA6A02" w:rsidP="009330A1">
      <w:pPr>
        <w:spacing w:after="0" w:line="240" w:lineRule="auto"/>
        <w:rPr>
          <w:rFonts w:ascii="Arial" w:hAnsi="Arial" w:cs="Arial"/>
          <w:lang w:val="pl-PL"/>
        </w:rPr>
      </w:pPr>
      <w:r w:rsidRPr="009A43D5">
        <w:rPr>
          <w:rFonts w:ascii="Arial" w:hAnsi="Arial" w:cs="Arial"/>
          <w:lang w:val="pl-PL"/>
        </w:rPr>
        <w:t>KLASA:</w:t>
      </w:r>
      <w:r w:rsidRPr="009A43D5">
        <w:rPr>
          <w:rFonts w:ascii="Arial" w:hAnsi="Arial" w:cs="Arial"/>
        </w:rPr>
        <w:t xml:space="preserve"> </w:t>
      </w:r>
      <w:r w:rsidRPr="00BF59E4">
        <w:rPr>
          <w:rFonts w:ascii="Arial" w:hAnsi="Arial" w:cs="Arial"/>
          <w:lang w:val="pl-PL"/>
        </w:rPr>
        <w:t>011-03/23-02/0</w:t>
      </w:r>
      <w:r w:rsidR="00BF59E4" w:rsidRPr="00BF59E4">
        <w:rPr>
          <w:rFonts w:ascii="Arial" w:hAnsi="Arial" w:cs="Arial"/>
          <w:lang w:val="pl-PL"/>
        </w:rPr>
        <w:t>4</w:t>
      </w:r>
    </w:p>
    <w:p w:rsidR="00CA6A02" w:rsidRPr="009A43D5" w:rsidRDefault="00CA6A02" w:rsidP="009330A1">
      <w:pPr>
        <w:spacing w:after="0" w:line="240" w:lineRule="auto"/>
        <w:rPr>
          <w:rFonts w:ascii="Arial" w:hAnsi="Arial" w:cs="Arial"/>
          <w:lang w:val="pl-PL"/>
        </w:rPr>
      </w:pPr>
      <w:r w:rsidRPr="009A43D5">
        <w:rPr>
          <w:rFonts w:ascii="Arial" w:hAnsi="Arial" w:cs="Arial"/>
          <w:lang w:val="pl-PL"/>
        </w:rPr>
        <w:t xml:space="preserve">URBROJ: </w:t>
      </w:r>
      <w:r w:rsidR="00BF59E4">
        <w:rPr>
          <w:rFonts w:ascii="Arial" w:hAnsi="Arial" w:cs="Arial"/>
          <w:lang w:val="pl-PL"/>
        </w:rPr>
        <w:t>2144-18-23-1</w:t>
      </w:r>
    </w:p>
    <w:p w:rsidR="00CA6A02" w:rsidRPr="009A43D5" w:rsidRDefault="00CA6A02" w:rsidP="009330A1">
      <w:pPr>
        <w:spacing w:after="0" w:line="240" w:lineRule="auto"/>
        <w:rPr>
          <w:rFonts w:ascii="Arial" w:hAnsi="Arial" w:cs="Arial"/>
          <w:u w:val="single"/>
        </w:rPr>
      </w:pPr>
      <w:r w:rsidRPr="009A43D5">
        <w:rPr>
          <w:rFonts w:ascii="Arial" w:hAnsi="Arial" w:cs="Arial"/>
        </w:rPr>
        <w:t xml:space="preserve">Labin, </w:t>
      </w:r>
      <w:r w:rsidR="002E1B04">
        <w:rPr>
          <w:rFonts w:ascii="Arial" w:hAnsi="Arial" w:cs="Arial"/>
        </w:rPr>
        <w:t>10</w:t>
      </w:r>
      <w:r w:rsidRPr="009A43D5">
        <w:rPr>
          <w:rFonts w:ascii="Arial" w:hAnsi="Arial" w:cs="Arial"/>
        </w:rPr>
        <w:t>.07.2023.</w:t>
      </w:r>
    </w:p>
    <w:p w:rsidR="00CA6A02" w:rsidRPr="009A43D5" w:rsidRDefault="00CA6A02" w:rsidP="00CA6A02">
      <w:pPr>
        <w:spacing w:after="0" w:line="240" w:lineRule="auto"/>
        <w:jc w:val="right"/>
        <w:rPr>
          <w:rFonts w:ascii="Arial" w:hAnsi="Arial" w:cs="Arial"/>
        </w:rPr>
      </w:pPr>
    </w:p>
    <w:p w:rsidR="00BB53CC" w:rsidRPr="009A43D5" w:rsidRDefault="00BB53CC" w:rsidP="00313EF4">
      <w:pPr>
        <w:spacing w:after="0"/>
        <w:rPr>
          <w:rFonts w:ascii="Arial" w:hAnsi="Arial" w:cs="Arial"/>
        </w:rPr>
      </w:pPr>
    </w:p>
    <w:p w:rsidR="00BB53CC" w:rsidRPr="009A43D5" w:rsidRDefault="00BB53CC" w:rsidP="00313EF4">
      <w:pPr>
        <w:spacing w:after="0"/>
        <w:rPr>
          <w:rFonts w:ascii="Arial" w:hAnsi="Arial" w:cs="Arial"/>
        </w:rPr>
      </w:pPr>
    </w:p>
    <w:p w:rsidR="008B62BF" w:rsidRPr="009A43D5" w:rsidRDefault="005514DB" w:rsidP="008B62BF">
      <w:pPr>
        <w:spacing w:after="0"/>
        <w:rPr>
          <w:rFonts w:ascii="Arial" w:hAnsi="Arial" w:cs="Arial"/>
        </w:rPr>
      </w:pPr>
      <w:r w:rsidRPr="009A43D5">
        <w:rPr>
          <w:rFonts w:ascii="Arial" w:hAnsi="Arial" w:cs="Arial"/>
        </w:rPr>
        <w:t xml:space="preserve">Pravilnik </w:t>
      </w:r>
      <w:r w:rsidR="002440A9" w:rsidRPr="009A43D5">
        <w:rPr>
          <w:rFonts w:ascii="Arial" w:hAnsi="Arial" w:cs="Arial"/>
        </w:rPr>
        <w:t xml:space="preserve">o zaštiti od požara </w:t>
      </w:r>
      <w:r w:rsidRPr="009A43D5">
        <w:rPr>
          <w:rFonts w:ascii="Arial" w:hAnsi="Arial" w:cs="Arial"/>
        </w:rPr>
        <w:t xml:space="preserve">objavljen </w:t>
      </w:r>
      <w:r w:rsidR="00BF59E4">
        <w:rPr>
          <w:rFonts w:ascii="Arial" w:hAnsi="Arial" w:cs="Arial"/>
        </w:rPr>
        <w:t xml:space="preserve">je </w:t>
      </w:r>
      <w:r w:rsidRPr="009A43D5">
        <w:rPr>
          <w:rFonts w:ascii="Arial" w:hAnsi="Arial" w:cs="Arial"/>
        </w:rPr>
        <w:t>na oglasnoj ploči dana</w:t>
      </w:r>
      <w:r w:rsidR="008B62BF" w:rsidRPr="009A43D5">
        <w:rPr>
          <w:rFonts w:ascii="Arial" w:hAnsi="Arial" w:cs="Arial"/>
        </w:rPr>
        <w:t xml:space="preserve"> </w:t>
      </w:r>
      <w:r w:rsidR="00536A04" w:rsidRPr="009A43D5">
        <w:rPr>
          <w:rFonts w:ascii="Arial" w:hAnsi="Arial" w:cs="Arial"/>
          <w:b/>
        </w:rPr>
        <w:t>1</w:t>
      </w:r>
      <w:r w:rsidR="00BF59E4">
        <w:rPr>
          <w:rFonts w:ascii="Arial" w:hAnsi="Arial" w:cs="Arial"/>
          <w:b/>
        </w:rPr>
        <w:t>0</w:t>
      </w:r>
      <w:r w:rsidR="00536A04" w:rsidRPr="009A43D5">
        <w:rPr>
          <w:rFonts w:ascii="Arial" w:hAnsi="Arial" w:cs="Arial"/>
          <w:b/>
        </w:rPr>
        <w:t>.</w:t>
      </w:r>
      <w:r w:rsidR="00BF59E4">
        <w:rPr>
          <w:rFonts w:ascii="Arial" w:hAnsi="Arial" w:cs="Arial"/>
          <w:b/>
        </w:rPr>
        <w:t xml:space="preserve"> </w:t>
      </w:r>
      <w:r w:rsidR="008B62BF" w:rsidRPr="009A43D5">
        <w:rPr>
          <w:rFonts w:ascii="Arial" w:hAnsi="Arial" w:cs="Arial"/>
          <w:b/>
        </w:rPr>
        <w:t>srpnja</w:t>
      </w:r>
      <w:r w:rsidR="00536A04" w:rsidRPr="009A43D5">
        <w:rPr>
          <w:rFonts w:ascii="Arial" w:hAnsi="Arial" w:cs="Arial"/>
          <w:b/>
        </w:rPr>
        <w:t xml:space="preserve"> 202</w:t>
      </w:r>
      <w:r w:rsidR="008B62BF" w:rsidRPr="009A43D5">
        <w:rPr>
          <w:rFonts w:ascii="Arial" w:hAnsi="Arial" w:cs="Arial"/>
          <w:b/>
        </w:rPr>
        <w:t>3</w:t>
      </w:r>
      <w:r w:rsidR="00536A04" w:rsidRPr="009A43D5">
        <w:rPr>
          <w:rFonts w:ascii="Arial" w:hAnsi="Arial" w:cs="Arial"/>
          <w:b/>
        </w:rPr>
        <w:t>.</w:t>
      </w:r>
      <w:r w:rsidRPr="009A43D5">
        <w:rPr>
          <w:rFonts w:ascii="Arial" w:hAnsi="Arial" w:cs="Arial"/>
          <w:b/>
        </w:rPr>
        <w:t xml:space="preserve"> godine</w:t>
      </w:r>
      <w:r w:rsidR="008B62BF" w:rsidRPr="009A43D5">
        <w:rPr>
          <w:rFonts w:ascii="Arial" w:hAnsi="Arial" w:cs="Arial"/>
        </w:rPr>
        <w:t xml:space="preserve"> te </w:t>
      </w:r>
      <w:r w:rsidR="00BF59E4">
        <w:rPr>
          <w:rFonts w:ascii="Arial" w:hAnsi="Arial" w:cs="Arial"/>
        </w:rPr>
        <w:t xml:space="preserve">je </w:t>
      </w:r>
      <w:r w:rsidR="008B62BF" w:rsidRPr="009A43D5">
        <w:rPr>
          <w:rFonts w:ascii="Arial" w:hAnsi="Arial" w:cs="Arial"/>
        </w:rPr>
        <w:t>stupio na snagu danom objave.</w:t>
      </w:r>
    </w:p>
    <w:p w:rsidR="008B62BF" w:rsidRPr="009A43D5" w:rsidRDefault="008B62BF" w:rsidP="008B62BF">
      <w:pPr>
        <w:spacing w:after="0"/>
        <w:rPr>
          <w:rFonts w:ascii="Arial" w:eastAsia="Calibri" w:hAnsi="Arial" w:cs="Arial"/>
        </w:rPr>
      </w:pPr>
    </w:p>
    <w:p w:rsidR="008B62BF" w:rsidRPr="009A43D5" w:rsidRDefault="008B62BF" w:rsidP="008B62BF">
      <w:pPr>
        <w:spacing w:after="0"/>
        <w:rPr>
          <w:rFonts w:ascii="Arial" w:eastAsia="Calibri" w:hAnsi="Arial" w:cs="Arial"/>
        </w:rPr>
      </w:pPr>
    </w:p>
    <w:p w:rsidR="008B62BF" w:rsidRPr="009A43D5" w:rsidRDefault="008B62BF" w:rsidP="008B62BF">
      <w:pPr>
        <w:spacing w:after="0"/>
        <w:rPr>
          <w:rFonts w:ascii="Arial" w:eastAsia="Calibri" w:hAnsi="Arial" w:cs="Arial"/>
        </w:rPr>
      </w:pPr>
    </w:p>
    <w:p w:rsidR="008B62BF" w:rsidRPr="009A43D5" w:rsidRDefault="008B62BF" w:rsidP="008B62BF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  <w:r w:rsidRPr="009A43D5">
        <w:rPr>
          <w:rFonts w:ascii="Arial" w:eastAsia="Calibri" w:hAnsi="Arial" w:cs="Arial"/>
          <w:b/>
          <w:bCs/>
        </w:rPr>
        <w:t>Ravnatelj</w:t>
      </w:r>
      <w:r w:rsidR="00301F8E">
        <w:rPr>
          <w:rFonts w:ascii="Arial" w:eastAsia="Calibri" w:hAnsi="Arial" w:cs="Arial"/>
          <w:b/>
          <w:bCs/>
        </w:rPr>
        <w:t>ica</w:t>
      </w:r>
      <w:r w:rsidRPr="009A43D5">
        <w:rPr>
          <w:rFonts w:ascii="Arial" w:eastAsia="Calibri" w:hAnsi="Arial" w:cs="Arial"/>
          <w:b/>
          <w:bCs/>
        </w:rPr>
        <w:t>:</w:t>
      </w:r>
    </w:p>
    <w:p w:rsidR="008B62BF" w:rsidRPr="009A43D5" w:rsidRDefault="00301F8E" w:rsidP="008B62BF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Klara </w:t>
      </w:r>
      <w:proofErr w:type="spellStart"/>
      <w:r>
        <w:rPr>
          <w:rFonts w:ascii="Arial" w:eastAsia="Calibri" w:hAnsi="Arial" w:cs="Arial"/>
          <w:b/>
          <w:bCs/>
        </w:rPr>
        <w:t>Švraka</w:t>
      </w:r>
      <w:proofErr w:type="spellEnd"/>
      <w:r w:rsidR="008B62BF" w:rsidRPr="009A43D5">
        <w:rPr>
          <w:rFonts w:ascii="Arial" w:eastAsia="Calibri" w:hAnsi="Arial" w:cs="Arial"/>
          <w:b/>
          <w:bCs/>
        </w:rPr>
        <w:t>, prof.</w:t>
      </w:r>
    </w:p>
    <w:p w:rsidR="008B62BF" w:rsidRPr="009A43D5" w:rsidRDefault="008B62BF" w:rsidP="008B62BF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:rsidR="008B62BF" w:rsidRPr="009A43D5" w:rsidRDefault="008B62BF" w:rsidP="008B62BF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  <w:r w:rsidRPr="009A43D5">
        <w:rPr>
          <w:rFonts w:ascii="Arial" w:eastAsia="Calibri" w:hAnsi="Arial" w:cs="Arial"/>
          <w:b/>
          <w:bCs/>
        </w:rPr>
        <w:t>_____________________________</w:t>
      </w:r>
    </w:p>
    <w:p w:rsidR="008B62BF" w:rsidRPr="009A43D5" w:rsidRDefault="008B62BF" w:rsidP="008B62BF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9A43D5">
        <w:rPr>
          <w:rFonts w:ascii="Arial" w:eastAsia="Calibri" w:hAnsi="Arial" w:cs="Arial"/>
          <w:b/>
          <w:bCs/>
        </w:rPr>
        <w:t>MP</w:t>
      </w:r>
    </w:p>
    <w:p w:rsidR="00414FBA" w:rsidRPr="009A43D5" w:rsidRDefault="00414FBA" w:rsidP="008B62BF">
      <w:pPr>
        <w:spacing w:after="0"/>
        <w:jc w:val="right"/>
        <w:rPr>
          <w:rFonts w:ascii="Arial" w:hAnsi="Arial" w:cs="Arial"/>
        </w:rPr>
      </w:pPr>
    </w:p>
    <w:sectPr w:rsidR="00414FBA" w:rsidRPr="009A43D5" w:rsidSect="002C3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322"/>
    <w:multiLevelType w:val="hybridMultilevel"/>
    <w:tmpl w:val="DF16E202"/>
    <w:lvl w:ilvl="0" w:tplc="765E67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D1F"/>
    <w:multiLevelType w:val="hybridMultilevel"/>
    <w:tmpl w:val="23D29D88"/>
    <w:lvl w:ilvl="0" w:tplc="699C03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741"/>
    <w:multiLevelType w:val="hybridMultilevel"/>
    <w:tmpl w:val="D63A152C"/>
    <w:lvl w:ilvl="0" w:tplc="A0624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EB2"/>
    <w:multiLevelType w:val="hybridMultilevel"/>
    <w:tmpl w:val="E90624D6"/>
    <w:lvl w:ilvl="0" w:tplc="92845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6DEB"/>
    <w:multiLevelType w:val="hybridMultilevel"/>
    <w:tmpl w:val="FBBAB426"/>
    <w:lvl w:ilvl="0" w:tplc="986626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C4A55"/>
    <w:multiLevelType w:val="hybridMultilevel"/>
    <w:tmpl w:val="A02C539A"/>
    <w:lvl w:ilvl="0" w:tplc="49246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911D5"/>
    <w:multiLevelType w:val="hybridMultilevel"/>
    <w:tmpl w:val="E43C5F6A"/>
    <w:lvl w:ilvl="0" w:tplc="88CED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F3F7B"/>
    <w:multiLevelType w:val="hybridMultilevel"/>
    <w:tmpl w:val="3E76B1E6"/>
    <w:lvl w:ilvl="0" w:tplc="D95C2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73137"/>
    <w:multiLevelType w:val="hybridMultilevel"/>
    <w:tmpl w:val="AF96B008"/>
    <w:lvl w:ilvl="0" w:tplc="A6EAD4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9156F"/>
    <w:multiLevelType w:val="hybridMultilevel"/>
    <w:tmpl w:val="610202C4"/>
    <w:lvl w:ilvl="0" w:tplc="A43E7C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0232E"/>
    <w:multiLevelType w:val="hybridMultilevel"/>
    <w:tmpl w:val="AEEE7E5E"/>
    <w:lvl w:ilvl="0" w:tplc="02D02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90AE0"/>
    <w:multiLevelType w:val="hybridMultilevel"/>
    <w:tmpl w:val="3B023A2A"/>
    <w:lvl w:ilvl="0" w:tplc="5A2EFE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35C1F"/>
    <w:multiLevelType w:val="hybridMultilevel"/>
    <w:tmpl w:val="18B42E2A"/>
    <w:lvl w:ilvl="0" w:tplc="5A502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3631"/>
    <w:multiLevelType w:val="hybridMultilevel"/>
    <w:tmpl w:val="DD5EFB4C"/>
    <w:lvl w:ilvl="0" w:tplc="CB7E202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A7D9B"/>
    <w:multiLevelType w:val="hybridMultilevel"/>
    <w:tmpl w:val="4C9666C0"/>
    <w:lvl w:ilvl="0" w:tplc="EE34CB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23C06"/>
    <w:multiLevelType w:val="hybridMultilevel"/>
    <w:tmpl w:val="34306B78"/>
    <w:lvl w:ilvl="0" w:tplc="03C60B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E7AE2"/>
    <w:multiLevelType w:val="hybridMultilevel"/>
    <w:tmpl w:val="AD5E63B6"/>
    <w:lvl w:ilvl="0" w:tplc="A1328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15208"/>
    <w:multiLevelType w:val="hybridMultilevel"/>
    <w:tmpl w:val="B56C99D6"/>
    <w:lvl w:ilvl="0" w:tplc="F510F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03566"/>
    <w:multiLevelType w:val="hybridMultilevel"/>
    <w:tmpl w:val="5CB6090E"/>
    <w:lvl w:ilvl="0" w:tplc="53369E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85D8E"/>
    <w:multiLevelType w:val="hybridMultilevel"/>
    <w:tmpl w:val="EEF0F852"/>
    <w:lvl w:ilvl="0" w:tplc="ECB0C300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C7D6F"/>
    <w:multiLevelType w:val="hybridMultilevel"/>
    <w:tmpl w:val="573E6EFE"/>
    <w:lvl w:ilvl="0" w:tplc="30B2AB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D5FDB"/>
    <w:multiLevelType w:val="hybridMultilevel"/>
    <w:tmpl w:val="9E361ADA"/>
    <w:lvl w:ilvl="0" w:tplc="5D4C8AE2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42E03"/>
    <w:multiLevelType w:val="hybridMultilevel"/>
    <w:tmpl w:val="5110501E"/>
    <w:lvl w:ilvl="0" w:tplc="1B0E3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F21D0"/>
    <w:multiLevelType w:val="hybridMultilevel"/>
    <w:tmpl w:val="1A02FFDC"/>
    <w:lvl w:ilvl="0" w:tplc="798C8D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9"/>
  </w:num>
  <w:num w:numId="5">
    <w:abstractNumId w:val="1"/>
  </w:num>
  <w:num w:numId="6">
    <w:abstractNumId w:val="7"/>
  </w:num>
  <w:num w:numId="7">
    <w:abstractNumId w:val="11"/>
  </w:num>
  <w:num w:numId="8">
    <w:abstractNumId w:val="17"/>
  </w:num>
  <w:num w:numId="9">
    <w:abstractNumId w:val="21"/>
  </w:num>
  <w:num w:numId="10">
    <w:abstractNumId w:val="19"/>
  </w:num>
  <w:num w:numId="11">
    <w:abstractNumId w:val="12"/>
  </w:num>
  <w:num w:numId="12">
    <w:abstractNumId w:val="8"/>
  </w:num>
  <w:num w:numId="13">
    <w:abstractNumId w:val="22"/>
  </w:num>
  <w:num w:numId="14">
    <w:abstractNumId w:val="15"/>
  </w:num>
  <w:num w:numId="15">
    <w:abstractNumId w:val="23"/>
  </w:num>
  <w:num w:numId="16">
    <w:abstractNumId w:val="2"/>
  </w:num>
  <w:num w:numId="17">
    <w:abstractNumId w:val="18"/>
  </w:num>
  <w:num w:numId="18">
    <w:abstractNumId w:val="4"/>
  </w:num>
  <w:num w:numId="19">
    <w:abstractNumId w:val="16"/>
  </w:num>
  <w:num w:numId="20">
    <w:abstractNumId w:val="5"/>
  </w:num>
  <w:num w:numId="21">
    <w:abstractNumId w:val="20"/>
  </w:num>
  <w:num w:numId="22">
    <w:abstractNumId w:val="0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DB"/>
    <w:rsid w:val="00016244"/>
    <w:rsid w:val="000331D6"/>
    <w:rsid w:val="0003347D"/>
    <w:rsid w:val="00042301"/>
    <w:rsid w:val="000B0FF4"/>
    <w:rsid w:val="000B4A5D"/>
    <w:rsid w:val="000D3C64"/>
    <w:rsid w:val="001C0255"/>
    <w:rsid w:val="00211F16"/>
    <w:rsid w:val="002440A9"/>
    <w:rsid w:val="00253E85"/>
    <w:rsid w:val="0026028F"/>
    <w:rsid w:val="00275DF8"/>
    <w:rsid w:val="00286ED2"/>
    <w:rsid w:val="002C28BD"/>
    <w:rsid w:val="002C3727"/>
    <w:rsid w:val="002E1B04"/>
    <w:rsid w:val="00301F8E"/>
    <w:rsid w:val="00313EF4"/>
    <w:rsid w:val="00363CD0"/>
    <w:rsid w:val="003A72A4"/>
    <w:rsid w:val="003F134D"/>
    <w:rsid w:val="00414FBA"/>
    <w:rsid w:val="00480A85"/>
    <w:rsid w:val="004E3A88"/>
    <w:rsid w:val="00505AB3"/>
    <w:rsid w:val="00536A04"/>
    <w:rsid w:val="005514DB"/>
    <w:rsid w:val="00586D5F"/>
    <w:rsid w:val="005F20BC"/>
    <w:rsid w:val="0068275D"/>
    <w:rsid w:val="006E1847"/>
    <w:rsid w:val="006E7DEF"/>
    <w:rsid w:val="00737159"/>
    <w:rsid w:val="00741D25"/>
    <w:rsid w:val="007855A1"/>
    <w:rsid w:val="007B61BD"/>
    <w:rsid w:val="008B06DD"/>
    <w:rsid w:val="008B62BF"/>
    <w:rsid w:val="009330A1"/>
    <w:rsid w:val="00934618"/>
    <w:rsid w:val="009425C1"/>
    <w:rsid w:val="009528BB"/>
    <w:rsid w:val="00972117"/>
    <w:rsid w:val="009850D6"/>
    <w:rsid w:val="009A2996"/>
    <w:rsid w:val="009A43D5"/>
    <w:rsid w:val="00A662F1"/>
    <w:rsid w:val="00A9172B"/>
    <w:rsid w:val="00AA52CE"/>
    <w:rsid w:val="00AC287D"/>
    <w:rsid w:val="00B074C0"/>
    <w:rsid w:val="00B464AB"/>
    <w:rsid w:val="00B71209"/>
    <w:rsid w:val="00B775EC"/>
    <w:rsid w:val="00BB53CC"/>
    <w:rsid w:val="00BF59E4"/>
    <w:rsid w:val="00C12873"/>
    <w:rsid w:val="00C62086"/>
    <w:rsid w:val="00C7106E"/>
    <w:rsid w:val="00C85282"/>
    <w:rsid w:val="00CA6A02"/>
    <w:rsid w:val="00CB2B17"/>
    <w:rsid w:val="00D62667"/>
    <w:rsid w:val="00DE7120"/>
    <w:rsid w:val="00E0756B"/>
    <w:rsid w:val="00E77156"/>
    <w:rsid w:val="00EA3A23"/>
    <w:rsid w:val="00E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23BF"/>
  <w15:docId w15:val="{33967F55-F6A7-4E8E-9BAF-8DAE7CA0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7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osjenanje-Isticanje3">
    <w:name w:val="Light Shading Accent 3"/>
    <w:basedOn w:val="Obinatablica"/>
    <w:uiPriority w:val="60"/>
    <w:rsid w:val="006E184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Odlomakpopisa">
    <w:name w:val="List Paragraph"/>
    <w:basedOn w:val="Normal"/>
    <w:uiPriority w:val="34"/>
    <w:qFormat/>
    <w:rsid w:val="00AA5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2873</Words>
  <Characters>16378</Characters>
  <Application>Microsoft Office Word</Application>
  <DocSecurity>0</DocSecurity>
  <Lines>136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Financije</cp:lastModifiedBy>
  <cp:revision>22</cp:revision>
  <cp:lastPrinted>2026-03-19T09:59:00Z</cp:lastPrinted>
  <dcterms:created xsi:type="dcterms:W3CDTF">2026-02-25T10:46:00Z</dcterms:created>
  <dcterms:modified xsi:type="dcterms:W3CDTF">2026-03-19T10:00:00Z</dcterms:modified>
</cp:coreProperties>
</file>