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97E0" w14:textId="77777777" w:rsidR="00275ABB" w:rsidRPr="00275ABB" w:rsidRDefault="00275ABB" w:rsidP="00275ABB">
      <w:pPr>
        <w:spacing w:line="240" w:lineRule="auto"/>
        <w:rPr>
          <w:b/>
          <w:sz w:val="28"/>
          <w:szCs w:val="28"/>
        </w:rPr>
      </w:pPr>
      <w:r w:rsidRPr="00275ABB">
        <w:rPr>
          <w:b/>
          <w:sz w:val="28"/>
          <w:szCs w:val="28"/>
        </w:rPr>
        <w:t>OSNOVN</w:t>
      </w:r>
      <w:r w:rsidR="00DA5F65">
        <w:rPr>
          <w:b/>
          <w:sz w:val="28"/>
          <w:szCs w:val="28"/>
        </w:rPr>
        <w:t>A ŠKOLA VITOMIR ŠIROLA – PAJO NEDEŠĆINA</w:t>
      </w:r>
    </w:p>
    <w:p w14:paraId="53795A72" w14:textId="77777777" w:rsidR="00275ABB" w:rsidRPr="00275ABB" w:rsidRDefault="00F46441" w:rsidP="00275AB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RKP: 10612</w:t>
      </w:r>
    </w:p>
    <w:p w14:paraId="718F9ACE" w14:textId="77777777" w:rsidR="00275ABB" w:rsidRPr="00275ABB" w:rsidRDefault="00275ABB" w:rsidP="00275ABB">
      <w:pPr>
        <w:spacing w:line="240" w:lineRule="auto"/>
        <w:rPr>
          <w:b/>
          <w:sz w:val="28"/>
          <w:szCs w:val="28"/>
        </w:rPr>
      </w:pPr>
      <w:r w:rsidRPr="00275ABB">
        <w:rPr>
          <w:b/>
          <w:sz w:val="28"/>
          <w:szCs w:val="28"/>
        </w:rPr>
        <w:t>RAZINA: 31</w:t>
      </w:r>
    </w:p>
    <w:p w14:paraId="2D32D769" w14:textId="77777777" w:rsidR="00275ABB" w:rsidRPr="00275ABB" w:rsidRDefault="00275ABB" w:rsidP="00275ABB">
      <w:pPr>
        <w:spacing w:line="240" w:lineRule="auto"/>
        <w:rPr>
          <w:b/>
          <w:sz w:val="28"/>
          <w:szCs w:val="28"/>
        </w:rPr>
      </w:pPr>
      <w:r w:rsidRPr="00275ABB">
        <w:rPr>
          <w:b/>
          <w:sz w:val="28"/>
          <w:szCs w:val="28"/>
        </w:rPr>
        <w:t xml:space="preserve">OZNAKA RAZDOBLJA: 2022-06 </w:t>
      </w:r>
    </w:p>
    <w:p w14:paraId="127E9351" w14:textId="77777777" w:rsidR="00275ABB" w:rsidRDefault="00275ABB" w:rsidP="00275ABB">
      <w:pPr>
        <w:rPr>
          <w:sz w:val="28"/>
          <w:szCs w:val="28"/>
        </w:rPr>
      </w:pPr>
    </w:p>
    <w:p w14:paraId="1CE6386F" w14:textId="77777777" w:rsidR="005D25EA" w:rsidRDefault="00F46441" w:rsidP="00275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BILJEŠKE UZ </w:t>
      </w:r>
      <w:r w:rsidR="00275ABB" w:rsidRPr="00275ABB">
        <w:rPr>
          <w:b/>
          <w:sz w:val="28"/>
          <w:szCs w:val="28"/>
        </w:rPr>
        <w:t>FINANCIJSKI IZVJEŠTAJ</w:t>
      </w:r>
      <w:r>
        <w:rPr>
          <w:b/>
          <w:sz w:val="28"/>
          <w:szCs w:val="28"/>
        </w:rPr>
        <w:t xml:space="preserve"> ZA RAZDOBLJE OD 01.01. 30.06.2022. </w:t>
      </w:r>
    </w:p>
    <w:p w14:paraId="470FC208" w14:textId="77777777" w:rsidR="00275ABB" w:rsidRDefault="00275ABB" w:rsidP="00275ABB">
      <w:pPr>
        <w:rPr>
          <w:b/>
          <w:sz w:val="28"/>
          <w:szCs w:val="28"/>
        </w:rPr>
      </w:pPr>
    </w:p>
    <w:p w14:paraId="4293803A" w14:textId="77777777" w:rsidR="00275ABB" w:rsidRDefault="00275ABB" w:rsidP="0027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OBRAZAC PR-RAS</w:t>
      </w:r>
    </w:p>
    <w:p w14:paraId="2FAB0A50" w14:textId="77777777" w:rsidR="002704EA" w:rsidRDefault="002704EA" w:rsidP="002704EA">
      <w:pPr>
        <w:rPr>
          <w:sz w:val="24"/>
          <w:szCs w:val="24"/>
        </w:rPr>
      </w:pPr>
      <w:r>
        <w:rPr>
          <w:sz w:val="24"/>
          <w:szCs w:val="24"/>
        </w:rPr>
        <w:t>ŠIFRA 65</w:t>
      </w:r>
      <w:r w:rsidR="00F46441">
        <w:rPr>
          <w:sz w:val="24"/>
          <w:szCs w:val="24"/>
        </w:rPr>
        <w:t>, 652 i 6527</w:t>
      </w:r>
      <w:r>
        <w:rPr>
          <w:sz w:val="24"/>
          <w:szCs w:val="24"/>
        </w:rPr>
        <w:t xml:space="preserve"> – Prihodi od upravnih i administrativnih pristojbi, pristojbi po posebni</w:t>
      </w:r>
      <w:r w:rsidR="00F46441">
        <w:rPr>
          <w:sz w:val="24"/>
          <w:szCs w:val="24"/>
        </w:rPr>
        <w:t xml:space="preserve">m propisima i naknada </w:t>
      </w:r>
      <w:r>
        <w:rPr>
          <w:sz w:val="24"/>
          <w:szCs w:val="24"/>
        </w:rPr>
        <w:t>- indeks u odnosu na isto izvještajno razdoblje ove godi</w:t>
      </w:r>
      <w:r w:rsidR="00F46441">
        <w:rPr>
          <w:sz w:val="24"/>
          <w:szCs w:val="24"/>
        </w:rPr>
        <w:t>ne u odnosu na prošlu iznosi 135,7</w:t>
      </w:r>
      <w:r>
        <w:rPr>
          <w:sz w:val="24"/>
          <w:szCs w:val="24"/>
        </w:rPr>
        <w:t xml:space="preserve"> %, iz razloga povećanja cijena za šk.marendu i PB učenika.</w:t>
      </w:r>
    </w:p>
    <w:p w14:paraId="4FB75F5A" w14:textId="77777777" w:rsidR="002704EA" w:rsidRDefault="00C61DF3" w:rsidP="002704EA">
      <w:pPr>
        <w:rPr>
          <w:sz w:val="24"/>
          <w:szCs w:val="24"/>
        </w:rPr>
      </w:pPr>
      <w:r>
        <w:rPr>
          <w:sz w:val="24"/>
          <w:szCs w:val="24"/>
        </w:rPr>
        <w:t>ŠIFRA 6711 – Prihodi iz nadležnog proračuna za financiranje rashoda poslovanja</w:t>
      </w:r>
      <w:r w:rsidR="002704EA">
        <w:rPr>
          <w:sz w:val="24"/>
          <w:szCs w:val="24"/>
        </w:rPr>
        <w:t xml:space="preserve"> - indeks u odnosu na isto izvještajno razdoblje ove godine</w:t>
      </w:r>
      <w:r>
        <w:rPr>
          <w:sz w:val="24"/>
          <w:szCs w:val="24"/>
        </w:rPr>
        <w:t xml:space="preserve"> u odnosu na prošlu iznosi 120,5</w:t>
      </w:r>
      <w:r w:rsidR="00DF6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%, iz razloga povećanja gotovo svih rashoda koji se financiraju iz nadležnog proračuna, kao što su: rashodi za energente, za prijevoz učenika, za zdravstvene preglede zaposlenika itd. </w:t>
      </w:r>
    </w:p>
    <w:p w14:paraId="48D1D3B1" w14:textId="77777777" w:rsidR="000F3B6E" w:rsidRDefault="000F3B6E" w:rsidP="000F3B6E">
      <w:pPr>
        <w:rPr>
          <w:sz w:val="24"/>
          <w:szCs w:val="24"/>
        </w:rPr>
      </w:pPr>
      <w:r>
        <w:rPr>
          <w:sz w:val="24"/>
          <w:szCs w:val="24"/>
        </w:rPr>
        <w:t>ŠI</w:t>
      </w:r>
      <w:r w:rsidR="00053451">
        <w:rPr>
          <w:sz w:val="24"/>
          <w:szCs w:val="24"/>
        </w:rPr>
        <w:t>F</w:t>
      </w:r>
      <w:r>
        <w:rPr>
          <w:sz w:val="24"/>
          <w:szCs w:val="24"/>
        </w:rPr>
        <w:t>RA 3</w:t>
      </w:r>
      <w:r w:rsidR="00C61DF3">
        <w:rPr>
          <w:sz w:val="24"/>
          <w:szCs w:val="24"/>
        </w:rPr>
        <w:t>113 – Plaće za prekovremeni rad</w:t>
      </w:r>
      <w:r>
        <w:rPr>
          <w:sz w:val="24"/>
          <w:szCs w:val="24"/>
        </w:rPr>
        <w:t xml:space="preserve"> - indeks u odnosu na isto izvještajno razdoblje ove godine </w:t>
      </w:r>
      <w:r w:rsidR="00C61DF3">
        <w:rPr>
          <w:sz w:val="24"/>
          <w:szCs w:val="24"/>
        </w:rPr>
        <w:t>u odnosu na prošlu iznosi 332,5</w:t>
      </w:r>
      <w:r w:rsidR="00DF667A">
        <w:rPr>
          <w:sz w:val="24"/>
          <w:szCs w:val="24"/>
        </w:rPr>
        <w:t xml:space="preserve"> %, iz razloga većeg broja zamjena, zbog odsutstva djelatnika sa radnog mjesta, uzrokovano Covidom 19.</w:t>
      </w:r>
    </w:p>
    <w:p w14:paraId="34B2F888" w14:textId="77777777" w:rsidR="00DF667A" w:rsidRDefault="00DF667A" w:rsidP="000F3B6E">
      <w:pPr>
        <w:rPr>
          <w:sz w:val="24"/>
          <w:szCs w:val="24"/>
        </w:rPr>
      </w:pPr>
      <w:r>
        <w:rPr>
          <w:sz w:val="24"/>
          <w:szCs w:val="24"/>
        </w:rPr>
        <w:t>ŠIFRA 312 – Ostali rashodi za zaposlene - indeks u odnosu na isto izvještajno razdoblje ove godine u odnosu na prošlu iznosi 144,2 %, razlog tome su veći broj isplata pomoći za slučajeve smrti člana uže obitelji zaposlenika, iplate jubilarnih nagrada i otpremnine.</w:t>
      </w:r>
    </w:p>
    <w:p w14:paraId="50F53AF8" w14:textId="77777777" w:rsidR="00BF770E" w:rsidRDefault="00DF667A" w:rsidP="000F3B6E">
      <w:pPr>
        <w:rPr>
          <w:sz w:val="24"/>
          <w:szCs w:val="24"/>
        </w:rPr>
      </w:pPr>
      <w:r>
        <w:rPr>
          <w:sz w:val="24"/>
          <w:szCs w:val="24"/>
        </w:rPr>
        <w:t>ŠIFRA 32 – Materijalni rashodi - indeks u odnosu na isto izvještajno razdoblje ove godine u odnosu na prošlu iznosi 147,5 %, razlog je povr</w:t>
      </w:r>
      <w:r w:rsidR="00BF770E">
        <w:rPr>
          <w:sz w:val="24"/>
          <w:szCs w:val="24"/>
        </w:rPr>
        <w:t>atak svih aktivnosti djelatnika, nakon završetka corona krize.</w:t>
      </w:r>
    </w:p>
    <w:p w14:paraId="6AE41375" w14:textId="77777777" w:rsidR="00053451" w:rsidRDefault="00053451" w:rsidP="00053451">
      <w:pPr>
        <w:rPr>
          <w:sz w:val="24"/>
          <w:szCs w:val="24"/>
        </w:rPr>
      </w:pPr>
      <w:r>
        <w:rPr>
          <w:sz w:val="24"/>
          <w:szCs w:val="24"/>
        </w:rPr>
        <w:t>ŠIFRA 3211 – Službena putovanja - indeks u odnosu na isto izvještajno razdoblje ove godin</w:t>
      </w:r>
      <w:r w:rsidR="001F6121">
        <w:rPr>
          <w:sz w:val="24"/>
          <w:szCs w:val="24"/>
        </w:rPr>
        <w:t>e u odnosu na prošlu iznosi čak 1.289,2</w:t>
      </w:r>
      <w:r>
        <w:rPr>
          <w:sz w:val="24"/>
          <w:szCs w:val="24"/>
        </w:rPr>
        <w:t xml:space="preserve"> %, iz razloga vraćanja učenika i nastavnika u školu, nastavnici su sudjelovali na stručnim skupovima, seminarima, a potkraj školske godine nakon dvije godine organizirani su i izleti za učenike nižih i viših razreda.</w:t>
      </w:r>
    </w:p>
    <w:p w14:paraId="4ACB67C3" w14:textId="77777777" w:rsidR="001F6121" w:rsidRDefault="001F6121" w:rsidP="00053451">
      <w:pPr>
        <w:rPr>
          <w:sz w:val="24"/>
          <w:szCs w:val="24"/>
        </w:rPr>
      </w:pPr>
      <w:r>
        <w:rPr>
          <w:sz w:val="24"/>
          <w:szCs w:val="24"/>
        </w:rPr>
        <w:t>ŠIFRA 3212 – Naknade za prijevoz, za rad na terenu i odvojeni život - indeks u odnosu na isto izvještajno razdoblje ove godine u odnosu na prošlu iznosi čak 123,3 %, iz razloga vraćanja učenika i nastavnika u školu, nastavnici su sudjelovali na stručnim skupovima i seminarima.</w:t>
      </w:r>
    </w:p>
    <w:p w14:paraId="78589235" w14:textId="77777777" w:rsidR="001F6121" w:rsidRDefault="001F6121" w:rsidP="000534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ŠIFRA 3213</w:t>
      </w:r>
      <w:r w:rsidR="00555FAA">
        <w:rPr>
          <w:sz w:val="24"/>
          <w:szCs w:val="24"/>
        </w:rPr>
        <w:t xml:space="preserve"> – Stručno usavršavanje zaposlenika - indeks u odnosu na isto izvještajno razdoblje ove godine u odnosu na prošlu iznosi čak 139,3 %. Razlog je naveden u prethodnim dvijema šiframa.</w:t>
      </w:r>
    </w:p>
    <w:p w14:paraId="78EDEA72" w14:textId="77777777" w:rsidR="00555FAA" w:rsidRDefault="00555FAA" w:rsidP="00053451">
      <w:pPr>
        <w:rPr>
          <w:sz w:val="24"/>
          <w:szCs w:val="24"/>
        </w:rPr>
      </w:pPr>
      <w:r>
        <w:rPr>
          <w:sz w:val="24"/>
          <w:szCs w:val="24"/>
        </w:rPr>
        <w:t>ŠIFRA 322 – Rashodi za materijal i energiju – ŠIFRE (3221-3223) - indeks u odnosu na isto izvještajno razdoblje ove godine u odnosu na prošlu iznosi čak 164,9 %, razlog tome je povećanje cijena materijala i sirovina i energenata.</w:t>
      </w:r>
    </w:p>
    <w:p w14:paraId="5A480688" w14:textId="77777777" w:rsidR="00053451" w:rsidRDefault="00053451" w:rsidP="00053451">
      <w:pPr>
        <w:rPr>
          <w:sz w:val="24"/>
          <w:szCs w:val="24"/>
        </w:rPr>
      </w:pPr>
      <w:r>
        <w:rPr>
          <w:sz w:val="24"/>
          <w:szCs w:val="24"/>
        </w:rPr>
        <w:t>ŠIFRA 3225 – Sitan inventar - indeks u odnosu na isto izvještajno razdoblje ove godine u</w:t>
      </w:r>
      <w:r w:rsidR="005F324C">
        <w:rPr>
          <w:sz w:val="24"/>
          <w:szCs w:val="24"/>
        </w:rPr>
        <w:t xml:space="preserve"> odnosu na prošlu iznosi 179 </w:t>
      </w:r>
      <w:r>
        <w:rPr>
          <w:sz w:val="24"/>
          <w:szCs w:val="24"/>
        </w:rPr>
        <w:t xml:space="preserve">%, iz razloga nabave </w:t>
      </w:r>
      <w:r w:rsidR="005F324C">
        <w:rPr>
          <w:sz w:val="24"/>
          <w:szCs w:val="24"/>
        </w:rPr>
        <w:t>potrebnog sitnog inventara za održavanje škole.</w:t>
      </w:r>
    </w:p>
    <w:p w14:paraId="182F77A2" w14:textId="77777777" w:rsidR="00A31167" w:rsidRDefault="00053451" w:rsidP="00A31167">
      <w:pPr>
        <w:rPr>
          <w:sz w:val="24"/>
          <w:szCs w:val="24"/>
        </w:rPr>
      </w:pPr>
      <w:r>
        <w:rPr>
          <w:sz w:val="24"/>
          <w:szCs w:val="24"/>
        </w:rPr>
        <w:t xml:space="preserve">ŠIFRA 323 – Rashodi za usluge - </w:t>
      </w:r>
      <w:r w:rsidR="00A31167">
        <w:rPr>
          <w:sz w:val="24"/>
          <w:szCs w:val="24"/>
        </w:rPr>
        <w:t>indeks u odnosu na isto izvještajno razdoblje ove godi</w:t>
      </w:r>
      <w:r w:rsidR="00B82D6F">
        <w:rPr>
          <w:sz w:val="24"/>
          <w:szCs w:val="24"/>
        </w:rPr>
        <w:t>ne u odnosu na prošlu iznosi 144,4</w:t>
      </w:r>
      <w:r w:rsidR="00A31167">
        <w:rPr>
          <w:sz w:val="24"/>
          <w:szCs w:val="24"/>
        </w:rPr>
        <w:t xml:space="preserve"> %, iz razloga povećanja većine rashoda za tekuću godinu, uzrokovano inflacijom.</w:t>
      </w:r>
    </w:p>
    <w:p w14:paraId="700D4EBA" w14:textId="77777777" w:rsidR="00B82D6F" w:rsidRDefault="00B82D6F" w:rsidP="00A31167">
      <w:pPr>
        <w:rPr>
          <w:sz w:val="24"/>
          <w:szCs w:val="24"/>
        </w:rPr>
      </w:pPr>
      <w:r>
        <w:rPr>
          <w:sz w:val="24"/>
          <w:szCs w:val="24"/>
        </w:rPr>
        <w:t xml:space="preserve">ŠIFRA 3236 – Zdravstvene i veterinarske usluge - indeks u odnosu na isto izvještajno razdoblje ove godine u odnosu na prošlu iznosi 265,9 </w:t>
      </w:r>
      <w:r w:rsidR="00E96E9D">
        <w:rPr>
          <w:sz w:val="24"/>
          <w:szCs w:val="24"/>
        </w:rPr>
        <w:t>%.</w:t>
      </w:r>
    </w:p>
    <w:p w14:paraId="49921D59" w14:textId="77777777" w:rsidR="00B82D6F" w:rsidRDefault="00B82D6F" w:rsidP="00A31167">
      <w:pPr>
        <w:rPr>
          <w:sz w:val="24"/>
          <w:szCs w:val="24"/>
        </w:rPr>
      </w:pPr>
      <w:r>
        <w:rPr>
          <w:sz w:val="24"/>
          <w:szCs w:val="24"/>
        </w:rPr>
        <w:t>ŠIFRA 3238 – Računalne usluge - indeks u odnosu na isto izvještajno razdoblje ove godine u odnosu na prošlu iznosi 196,1 %.</w:t>
      </w:r>
    </w:p>
    <w:p w14:paraId="057CA8D7" w14:textId="77777777" w:rsidR="00A31167" w:rsidRDefault="00A31167" w:rsidP="00A31167">
      <w:pPr>
        <w:rPr>
          <w:sz w:val="24"/>
          <w:szCs w:val="24"/>
        </w:rPr>
      </w:pPr>
      <w:r>
        <w:rPr>
          <w:sz w:val="24"/>
          <w:szCs w:val="24"/>
        </w:rPr>
        <w:t>ŠIFRA 329 – Ostali nespomenuti rashodi poslovanja - indeks u odnosu na isto izvještajno razdoblje ove godin</w:t>
      </w:r>
      <w:r w:rsidR="00B82D6F">
        <w:rPr>
          <w:sz w:val="24"/>
          <w:szCs w:val="24"/>
        </w:rPr>
        <w:t xml:space="preserve">e u odnosu na prošlu iznosi 176,6 </w:t>
      </w:r>
      <w:r>
        <w:rPr>
          <w:sz w:val="24"/>
          <w:szCs w:val="24"/>
        </w:rPr>
        <w:t>%, iz razloga povećanja većine rashoda za tekuću godinu, uzrokovano inflacijom.</w:t>
      </w:r>
    </w:p>
    <w:p w14:paraId="1A65FADA" w14:textId="77777777" w:rsidR="001337BC" w:rsidRDefault="00A31167" w:rsidP="00A31167">
      <w:pPr>
        <w:rPr>
          <w:sz w:val="24"/>
          <w:szCs w:val="24"/>
        </w:rPr>
      </w:pPr>
      <w:r>
        <w:rPr>
          <w:sz w:val="24"/>
          <w:szCs w:val="24"/>
        </w:rPr>
        <w:t>ŠIFRA 34</w:t>
      </w:r>
      <w:r w:rsidR="001337BC">
        <w:rPr>
          <w:sz w:val="24"/>
          <w:szCs w:val="24"/>
        </w:rPr>
        <w:t xml:space="preserve"> , 343</w:t>
      </w:r>
      <w:r>
        <w:rPr>
          <w:sz w:val="24"/>
          <w:szCs w:val="24"/>
        </w:rPr>
        <w:t xml:space="preserve"> – Financijski rashodi - indeks u odnosu na isto izvještajno razdoblje ove godine u </w:t>
      </w:r>
      <w:r w:rsidR="0065496B">
        <w:rPr>
          <w:sz w:val="24"/>
          <w:szCs w:val="24"/>
        </w:rPr>
        <w:t xml:space="preserve">odnosu na prošlu iznosi 230,7 </w:t>
      </w:r>
      <w:r>
        <w:rPr>
          <w:sz w:val="24"/>
          <w:szCs w:val="24"/>
        </w:rPr>
        <w:t>%, iz razloga</w:t>
      </w:r>
      <w:r w:rsidR="001337BC">
        <w:rPr>
          <w:sz w:val="24"/>
          <w:szCs w:val="24"/>
        </w:rPr>
        <w:t xml:space="preserve"> isplate sudski tužbi prema djelatnicima za uvećanje osnovice od 6% od 12/2015 – 01/2017</w:t>
      </w:r>
      <w:r>
        <w:rPr>
          <w:sz w:val="24"/>
          <w:szCs w:val="24"/>
        </w:rPr>
        <w:t>.</w:t>
      </w:r>
    </w:p>
    <w:p w14:paraId="55554041" w14:textId="77777777" w:rsidR="00004B69" w:rsidRDefault="00004B69" w:rsidP="00004B69">
      <w:pPr>
        <w:rPr>
          <w:sz w:val="24"/>
          <w:szCs w:val="24"/>
        </w:rPr>
      </w:pPr>
      <w:r>
        <w:rPr>
          <w:sz w:val="24"/>
          <w:szCs w:val="24"/>
        </w:rPr>
        <w:t xml:space="preserve">ŠIFRA 63613 – Tekuće pomoći proračunskim korisnicima iz proračuna JLP(R)S koji im nije nadležan - indeks u odnosu na isto izvještajno razdoblje ove godine </w:t>
      </w:r>
      <w:r w:rsidR="00E9382E">
        <w:rPr>
          <w:sz w:val="24"/>
          <w:szCs w:val="24"/>
        </w:rPr>
        <w:t xml:space="preserve">u odnosu na prošlu iznosi 125,4 </w:t>
      </w:r>
      <w:r>
        <w:rPr>
          <w:sz w:val="24"/>
          <w:szCs w:val="24"/>
        </w:rPr>
        <w:t>%, iz razloga povećanja gotovo svih rashoda uzrokovano inflacijom.</w:t>
      </w:r>
    </w:p>
    <w:p w14:paraId="428EED42" w14:textId="77777777" w:rsidR="00004B69" w:rsidRDefault="00004B69" w:rsidP="00004B69">
      <w:pPr>
        <w:rPr>
          <w:sz w:val="24"/>
          <w:szCs w:val="24"/>
        </w:rPr>
      </w:pPr>
      <w:r>
        <w:rPr>
          <w:sz w:val="24"/>
          <w:szCs w:val="24"/>
        </w:rPr>
        <w:t>ŠIFRA 32121 – Naknade za prijevoz na posao i s posla - indeks u odnosu na isto izvještajno razdoblje ove godi</w:t>
      </w:r>
      <w:r w:rsidR="00E96E9D">
        <w:rPr>
          <w:sz w:val="24"/>
          <w:szCs w:val="24"/>
        </w:rPr>
        <w:t>ne u odnosu na prošlu iznosi 123,3</w:t>
      </w:r>
      <w:r>
        <w:rPr>
          <w:sz w:val="24"/>
          <w:szCs w:val="24"/>
        </w:rPr>
        <w:t xml:space="preserve"> %, iz razloga povećanja cijene prijevoza, a sve uzrokovano inflacijom.</w:t>
      </w:r>
    </w:p>
    <w:p w14:paraId="0030C92F" w14:textId="77777777" w:rsidR="00E96E9D" w:rsidRDefault="00E96E9D" w:rsidP="00004B69">
      <w:pPr>
        <w:rPr>
          <w:sz w:val="24"/>
          <w:szCs w:val="24"/>
        </w:rPr>
      </w:pPr>
      <w:r>
        <w:rPr>
          <w:sz w:val="24"/>
          <w:szCs w:val="24"/>
        </w:rPr>
        <w:t>ŠIFRA 32361 -  indeks u odnosu na isto izvještajno razdoblje ove godine u odnosu na prošlu iznosi 246,7 %, povećan je limit za zdravstvene preglede zaposlenika sa 5.000,</w:t>
      </w:r>
      <w:r w:rsidR="007D6D72">
        <w:rPr>
          <w:sz w:val="24"/>
          <w:szCs w:val="24"/>
        </w:rPr>
        <w:t>00 Kn na 12.000,00 Kn godišnje.</w:t>
      </w:r>
    </w:p>
    <w:p w14:paraId="6AA2B922" w14:textId="77777777" w:rsidR="00F6069B" w:rsidRDefault="00F6069B" w:rsidP="00004B69">
      <w:pPr>
        <w:rPr>
          <w:sz w:val="24"/>
          <w:szCs w:val="24"/>
        </w:rPr>
      </w:pPr>
      <w:r>
        <w:rPr>
          <w:sz w:val="24"/>
          <w:szCs w:val="24"/>
        </w:rPr>
        <w:t>ŠIFRA X006 – Višak prihoda i primitaka raspoloživ u slijede</w:t>
      </w:r>
      <w:r w:rsidR="007D6D72">
        <w:rPr>
          <w:sz w:val="24"/>
          <w:szCs w:val="24"/>
        </w:rPr>
        <w:t>ćem razdoblju – iznosi 28.652,92</w:t>
      </w:r>
      <w:r>
        <w:rPr>
          <w:sz w:val="24"/>
          <w:szCs w:val="24"/>
        </w:rPr>
        <w:t xml:space="preserve"> Kn, i utrošiti će se u narednom razdoblju.</w:t>
      </w:r>
    </w:p>
    <w:p w14:paraId="7FA53BDE" w14:textId="77777777" w:rsidR="00C613E1" w:rsidRDefault="00C613E1" w:rsidP="00004B69">
      <w:pPr>
        <w:rPr>
          <w:sz w:val="24"/>
          <w:szCs w:val="24"/>
        </w:rPr>
      </w:pPr>
    </w:p>
    <w:p w14:paraId="00F6BF2B" w14:textId="77777777" w:rsidR="00C613E1" w:rsidRDefault="00C613E1" w:rsidP="00004B69">
      <w:pPr>
        <w:rPr>
          <w:b/>
          <w:sz w:val="28"/>
          <w:szCs w:val="28"/>
        </w:rPr>
      </w:pPr>
      <w:r w:rsidRPr="00C613E1">
        <w:rPr>
          <w:b/>
          <w:sz w:val="28"/>
          <w:szCs w:val="28"/>
        </w:rPr>
        <w:lastRenderedPageBreak/>
        <w:t>BILJEŠKE UZ OBRAZAC OBVEZE</w:t>
      </w:r>
    </w:p>
    <w:p w14:paraId="1510907E" w14:textId="77777777" w:rsidR="00C613E1" w:rsidRDefault="00C613E1" w:rsidP="00004B69">
      <w:pPr>
        <w:rPr>
          <w:sz w:val="24"/>
          <w:szCs w:val="24"/>
        </w:rPr>
      </w:pPr>
      <w:r>
        <w:rPr>
          <w:sz w:val="24"/>
          <w:szCs w:val="24"/>
        </w:rPr>
        <w:t>ŠIFRA V001 – Stanje obveza na dan 31.1</w:t>
      </w:r>
      <w:r w:rsidR="00BA4348">
        <w:rPr>
          <w:sz w:val="24"/>
          <w:szCs w:val="24"/>
        </w:rPr>
        <w:t>2.2021., iznosilo je 418.787,00</w:t>
      </w:r>
      <w:r>
        <w:rPr>
          <w:sz w:val="24"/>
          <w:szCs w:val="24"/>
        </w:rPr>
        <w:t xml:space="preserve"> Kn.</w:t>
      </w:r>
    </w:p>
    <w:p w14:paraId="3783EA45" w14:textId="77777777" w:rsidR="00880B34" w:rsidRDefault="00C613E1" w:rsidP="00004B69">
      <w:pPr>
        <w:rPr>
          <w:sz w:val="24"/>
          <w:szCs w:val="24"/>
        </w:rPr>
      </w:pPr>
      <w:r>
        <w:rPr>
          <w:sz w:val="24"/>
          <w:szCs w:val="24"/>
        </w:rPr>
        <w:t xml:space="preserve">ŠIFRA V006 </w:t>
      </w:r>
      <w:r w:rsidR="00880B34">
        <w:rPr>
          <w:sz w:val="24"/>
          <w:szCs w:val="24"/>
        </w:rPr>
        <w:t>–Stanje obveza na kraju izvještajnog razdoblj</w:t>
      </w:r>
      <w:r w:rsidR="00FC7981">
        <w:rPr>
          <w:sz w:val="24"/>
          <w:szCs w:val="24"/>
        </w:rPr>
        <w:t>a 30.06.2022., iznosi 424.221,19</w:t>
      </w:r>
      <w:r w:rsidR="00880B34">
        <w:rPr>
          <w:sz w:val="24"/>
          <w:szCs w:val="24"/>
        </w:rPr>
        <w:t xml:space="preserve"> Kn. Obveze će se podmiriti u narednom razdoblju.</w:t>
      </w:r>
    </w:p>
    <w:p w14:paraId="5ABF3CC2" w14:textId="77777777" w:rsidR="00880B34" w:rsidRDefault="00880B34" w:rsidP="00004B69">
      <w:pPr>
        <w:rPr>
          <w:sz w:val="24"/>
          <w:szCs w:val="24"/>
        </w:rPr>
      </w:pPr>
    </w:p>
    <w:p w14:paraId="758ABEFB" w14:textId="1063D86F" w:rsidR="00880B34" w:rsidRDefault="00560B82" w:rsidP="00004B69">
      <w:pPr>
        <w:rPr>
          <w:sz w:val="24"/>
          <w:szCs w:val="24"/>
        </w:rPr>
      </w:pPr>
      <w:r>
        <w:rPr>
          <w:sz w:val="24"/>
          <w:szCs w:val="24"/>
        </w:rPr>
        <w:t xml:space="preserve"> U</w:t>
      </w:r>
      <w:r w:rsidR="005537D1">
        <w:rPr>
          <w:sz w:val="24"/>
          <w:szCs w:val="24"/>
        </w:rPr>
        <w:t xml:space="preserve"> Nedešćini 11</w:t>
      </w:r>
      <w:r>
        <w:rPr>
          <w:sz w:val="24"/>
          <w:szCs w:val="24"/>
        </w:rPr>
        <w:t>.07</w:t>
      </w:r>
      <w:r w:rsidR="005B0D84">
        <w:rPr>
          <w:sz w:val="24"/>
          <w:szCs w:val="24"/>
        </w:rPr>
        <w:t>.2022.</w:t>
      </w:r>
    </w:p>
    <w:p w14:paraId="66CDA196" w14:textId="77777777" w:rsidR="005B0D84" w:rsidRDefault="005B0D84" w:rsidP="00004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Ravnateljica:</w:t>
      </w:r>
    </w:p>
    <w:p w14:paraId="79BCE1D0" w14:textId="77777777" w:rsidR="005B0D84" w:rsidRPr="00C613E1" w:rsidRDefault="005B0D84" w:rsidP="00004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560B82">
        <w:rPr>
          <w:sz w:val="24"/>
          <w:szCs w:val="24"/>
        </w:rPr>
        <w:t xml:space="preserve">         Klara Švraka, prof.</w:t>
      </w:r>
    </w:p>
    <w:p w14:paraId="5E2FDF19" w14:textId="77777777" w:rsidR="00004B69" w:rsidRDefault="00004B69" w:rsidP="00004B69">
      <w:pPr>
        <w:rPr>
          <w:sz w:val="24"/>
          <w:szCs w:val="24"/>
        </w:rPr>
      </w:pPr>
    </w:p>
    <w:p w14:paraId="6D8EA9B5" w14:textId="77777777" w:rsidR="00004B69" w:rsidRDefault="00004B69" w:rsidP="00A31167">
      <w:pPr>
        <w:rPr>
          <w:sz w:val="24"/>
          <w:szCs w:val="24"/>
        </w:rPr>
      </w:pPr>
    </w:p>
    <w:p w14:paraId="1511669D" w14:textId="77777777" w:rsidR="00A31167" w:rsidRDefault="00A31167" w:rsidP="00A31167">
      <w:pPr>
        <w:rPr>
          <w:sz w:val="24"/>
          <w:szCs w:val="24"/>
        </w:rPr>
      </w:pPr>
    </w:p>
    <w:p w14:paraId="579A5134" w14:textId="77777777" w:rsidR="00053451" w:rsidRDefault="00053451" w:rsidP="00053451">
      <w:pPr>
        <w:rPr>
          <w:sz w:val="24"/>
          <w:szCs w:val="24"/>
        </w:rPr>
      </w:pPr>
    </w:p>
    <w:p w14:paraId="562A0C42" w14:textId="77777777" w:rsidR="00053451" w:rsidRDefault="00053451" w:rsidP="00053451">
      <w:pPr>
        <w:rPr>
          <w:sz w:val="24"/>
          <w:szCs w:val="24"/>
        </w:rPr>
      </w:pPr>
    </w:p>
    <w:p w14:paraId="26252E0C" w14:textId="77777777" w:rsidR="00053451" w:rsidRDefault="00053451" w:rsidP="000F3B6E">
      <w:pPr>
        <w:rPr>
          <w:sz w:val="24"/>
          <w:szCs w:val="24"/>
        </w:rPr>
      </w:pPr>
    </w:p>
    <w:p w14:paraId="7B6455AD" w14:textId="77777777" w:rsidR="000F3B6E" w:rsidRDefault="000F3B6E" w:rsidP="002704EA">
      <w:pPr>
        <w:rPr>
          <w:sz w:val="24"/>
          <w:szCs w:val="24"/>
        </w:rPr>
      </w:pPr>
    </w:p>
    <w:p w14:paraId="5337CD73" w14:textId="77777777" w:rsidR="002704EA" w:rsidRDefault="002704EA" w:rsidP="002704EA">
      <w:pPr>
        <w:rPr>
          <w:sz w:val="24"/>
          <w:szCs w:val="24"/>
        </w:rPr>
      </w:pPr>
    </w:p>
    <w:p w14:paraId="1ED19B82" w14:textId="77777777" w:rsidR="002704EA" w:rsidRDefault="002704EA" w:rsidP="002704EA">
      <w:pPr>
        <w:rPr>
          <w:sz w:val="24"/>
          <w:szCs w:val="24"/>
        </w:rPr>
      </w:pPr>
    </w:p>
    <w:p w14:paraId="6A477ED3" w14:textId="77777777" w:rsidR="002704EA" w:rsidRDefault="002704EA" w:rsidP="002704EA">
      <w:pPr>
        <w:rPr>
          <w:sz w:val="24"/>
          <w:szCs w:val="24"/>
        </w:rPr>
      </w:pPr>
    </w:p>
    <w:p w14:paraId="53D9521F" w14:textId="77777777" w:rsidR="002704EA" w:rsidRPr="00275ABB" w:rsidRDefault="002704EA" w:rsidP="00275ABB">
      <w:pPr>
        <w:rPr>
          <w:sz w:val="24"/>
          <w:szCs w:val="24"/>
        </w:rPr>
      </w:pPr>
    </w:p>
    <w:sectPr w:rsidR="002704EA" w:rsidRPr="00275ABB" w:rsidSect="007F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ABB"/>
    <w:rsid w:val="00004B69"/>
    <w:rsid w:val="00005D8D"/>
    <w:rsid w:val="00053451"/>
    <w:rsid w:val="000F3B6E"/>
    <w:rsid w:val="001337BC"/>
    <w:rsid w:val="001F6121"/>
    <w:rsid w:val="002704EA"/>
    <w:rsid w:val="00275ABB"/>
    <w:rsid w:val="00467770"/>
    <w:rsid w:val="005537D1"/>
    <w:rsid w:val="00555FAA"/>
    <w:rsid w:val="00560B82"/>
    <w:rsid w:val="005B0D84"/>
    <w:rsid w:val="005D25EA"/>
    <w:rsid w:val="005E3575"/>
    <w:rsid w:val="005F324C"/>
    <w:rsid w:val="0065496B"/>
    <w:rsid w:val="007D6D72"/>
    <w:rsid w:val="007F1678"/>
    <w:rsid w:val="00880B34"/>
    <w:rsid w:val="00A31167"/>
    <w:rsid w:val="00A55FA2"/>
    <w:rsid w:val="00B82D6F"/>
    <w:rsid w:val="00BA4348"/>
    <w:rsid w:val="00BF770E"/>
    <w:rsid w:val="00C613E1"/>
    <w:rsid w:val="00C61DF3"/>
    <w:rsid w:val="00DA5F65"/>
    <w:rsid w:val="00DF667A"/>
    <w:rsid w:val="00E9382E"/>
    <w:rsid w:val="00E96E9D"/>
    <w:rsid w:val="00F3204B"/>
    <w:rsid w:val="00F46441"/>
    <w:rsid w:val="00F6069B"/>
    <w:rsid w:val="00FC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0329"/>
  <w15:docId w15:val="{29FF38B1-2048-409C-8D3B-78C84422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26</cp:revision>
  <cp:lastPrinted>2022-07-11T05:34:00Z</cp:lastPrinted>
  <dcterms:created xsi:type="dcterms:W3CDTF">2022-07-07T09:56:00Z</dcterms:created>
  <dcterms:modified xsi:type="dcterms:W3CDTF">2022-07-11T05:35:00Z</dcterms:modified>
</cp:coreProperties>
</file>